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D72" w:rsidRDefault="00B84C05">
      <w:pPr>
        <w:spacing w:line="660" w:lineRule="exact"/>
        <w:jc w:val="center"/>
        <w:rPr>
          <w:rFonts w:asciiTheme="minorEastAsia" w:eastAsiaTheme="minorEastAsia" w:hAnsiTheme="minorEastAsia" w:cstheme="minorEastAsia"/>
          <w:b/>
          <w:bCs/>
          <w:sz w:val="44"/>
          <w:szCs w:val="44"/>
        </w:rPr>
      </w:pPr>
      <w:r>
        <w:rPr>
          <w:rFonts w:asciiTheme="minorEastAsia" w:eastAsiaTheme="minorEastAsia" w:hAnsiTheme="minorEastAsia" w:cstheme="minorEastAsia" w:hint="eastAsia"/>
          <w:b/>
          <w:bCs/>
          <w:sz w:val="44"/>
          <w:szCs w:val="44"/>
        </w:rPr>
        <w:t>201</w:t>
      </w:r>
      <w:r>
        <w:rPr>
          <w:rFonts w:asciiTheme="minorEastAsia" w:eastAsiaTheme="minorEastAsia" w:hAnsiTheme="minorEastAsia" w:cstheme="minorEastAsia" w:hint="eastAsia"/>
          <w:b/>
          <w:bCs/>
          <w:sz w:val="44"/>
          <w:szCs w:val="44"/>
        </w:rPr>
        <w:t>8</w:t>
      </w:r>
      <w:r>
        <w:rPr>
          <w:rFonts w:asciiTheme="minorEastAsia" w:eastAsiaTheme="minorEastAsia" w:hAnsiTheme="minorEastAsia" w:cstheme="minorEastAsia" w:hint="eastAsia"/>
          <w:b/>
          <w:bCs/>
          <w:sz w:val="44"/>
          <w:szCs w:val="44"/>
        </w:rPr>
        <w:t>年部门预算编制说明</w:t>
      </w:r>
    </w:p>
    <w:p w:rsidR="00105D72" w:rsidRDefault="00105D72">
      <w:pPr>
        <w:spacing w:line="660" w:lineRule="exact"/>
        <w:rPr>
          <w:rFonts w:asciiTheme="minorEastAsia" w:eastAsiaTheme="minorEastAsia" w:hAnsiTheme="minorEastAsia" w:cstheme="minorEastAsia"/>
          <w:sz w:val="32"/>
          <w:szCs w:val="32"/>
        </w:rPr>
      </w:pPr>
    </w:p>
    <w:p w:rsidR="00105D72" w:rsidRDefault="00B84C05">
      <w:pPr>
        <w:spacing w:line="60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一、部门情况</w:t>
      </w:r>
    </w:p>
    <w:p w:rsidR="00105D72" w:rsidRDefault="00B84C05">
      <w:pPr>
        <w:spacing w:line="600" w:lineRule="exact"/>
        <w:ind w:firstLine="660"/>
        <w:rPr>
          <w:rFonts w:ascii="宋体" w:hAnsi="宋体"/>
          <w:sz w:val="32"/>
          <w:szCs w:val="32"/>
        </w:rPr>
      </w:pPr>
      <w:r>
        <w:rPr>
          <w:rFonts w:ascii="宋体" w:hAnsi="宋体" w:hint="eastAsia"/>
          <w:sz w:val="32"/>
          <w:szCs w:val="32"/>
        </w:rPr>
        <w:t>部门机构设置</w:t>
      </w:r>
    </w:p>
    <w:p w:rsidR="00105D72" w:rsidRDefault="00B84C05">
      <w:pPr>
        <w:spacing w:line="360" w:lineRule="auto"/>
        <w:ind w:firstLine="646"/>
        <w:rPr>
          <w:rFonts w:ascii="宋体" w:hAnsi="宋体" w:cs="宋体"/>
          <w:sz w:val="32"/>
          <w:szCs w:val="32"/>
        </w:rPr>
      </w:pPr>
      <w:r>
        <w:rPr>
          <w:rFonts w:ascii="宋体" w:hAnsi="宋体" w:cs="宋体" w:hint="eastAsia"/>
          <w:sz w:val="32"/>
          <w:szCs w:val="32"/>
        </w:rPr>
        <w:t>1</w:t>
      </w:r>
      <w:r>
        <w:rPr>
          <w:rFonts w:ascii="宋体" w:hAnsi="宋体" w:cs="宋体" w:hint="eastAsia"/>
          <w:sz w:val="32"/>
          <w:szCs w:val="32"/>
        </w:rPr>
        <w:t>、贯彻执行国家、省经济和信息化工作的法律，法规规章和国家国内外贸易和国际合作的发展战略，方针</w:t>
      </w:r>
      <w:r>
        <w:rPr>
          <w:rFonts w:ascii="宋体" w:hAnsi="宋体" w:cs="宋体" w:hint="eastAsia"/>
          <w:sz w:val="32"/>
          <w:szCs w:val="32"/>
        </w:rPr>
        <w:t xml:space="preserve">. </w:t>
      </w:r>
      <w:r>
        <w:rPr>
          <w:rFonts w:ascii="宋体" w:hAnsi="宋体" w:cs="宋体" w:hint="eastAsia"/>
          <w:sz w:val="32"/>
          <w:szCs w:val="32"/>
        </w:rPr>
        <w:t>政策。</w:t>
      </w:r>
    </w:p>
    <w:p w:rsidR="00105D72" w:rsidRDefault="00B84C05">
      <w:pPr>
        <w:spacing w:line="360" w:lineRule="auto"/>
        <w:ind w:firstLine="646"/>
        <w:rPr>
          <w:rFonts w:ascii="宋体" w:hAnsi="宋体" w:cs="宋体"/>
          <w:sz w:val="32"/>
          <w:szCs w:val="32"/>
        </w:rPr>
      </w:pPr>
      <w:r>
        <w:rPr>
          <w:rFonts w:ascii="宋体" w:hAnsi="宋体" w:cs="宋体" w:hint="eastAsia"/>
          <w:sz w:val="32"/>
          <w:szCs w:val="32"/>
        </w:rPr>
        <w:t>2</w:t>
      </w:r>
      <w:r>
        <w:rPr>
          <w:rFonts w:ascii="宋体" w:hAnsi="宋体" w:cs="宋体" w:hint="eastAsia"/>
          <w:sz w:val="32"/>
          <w:szCs w:val="32"/>
        </w:rPr>
        <w:t>、贯彻执行新型工业化发展战略和政策，组织实施工业和信息化行业规划和产业政策，协调解决县域新型工业化。信息化进程中的重大问题，推进产业结构战略性调整和优化升级，推进信息化和工业化融合，指导行业技术规范和质量管理工作。</w:t>
      </w:r>
    </w:p>
    <w:p w:rsidR="00105D72" w:rsidRDefault="00B84C05">
      <w:pPr>
        <w:spacing w:line="360" w:lineRule="auto"/>
        <w:ind w:firstLine="646"/>
        <w:rPr>
          <w:rFonts w:ascii="宋体" w:hAnsi="宋体" w:cs="宋体"/>
          <w:sz w:val="32"/>
          <w:szCs w:val="32"/>
        </w:rPr>
      </w:pPr>
      <w:r>
        <w:rPr>
          <w:rFonts w:ascii="宋体" w:hAnsi="宋体" w:cs="宋体" w:hint="eastAsia"/>
          <w:sz w:val="32"/>
          <w:szCs w:val="32"/>
        </w:rPr>
        <w:t>3</w:t>
      </w:r>
      <w:r>
        <w:rPr>
          <w:rFonts w:ascii="宋体" w:hAnsi="宋体" w:cs="宋体" w:hint="eastAsia"/>
          <w:sz w:val="32"/>
          <w:szCs w:val="32"/>
        </w:rPr>
        <w:t>、监测分析经济运行态势，进行预测预警和信息引导，协调解决经济运行中的重大问题并提出建议；负责紧急状态下重要物资生产组织工作；负责电力运行协调工作。</w:t>
      </w:r>
    </w:p>
    <w:p w:rsidR="00105D72" w:rsidRDefault="00B84C05">
      <w:pPr>
        <w:spacing w:line="360" w:lineRule="auto"/>
        <w:ind w:firstLine="646"/>
        <w:rPr>
          <w:rFonts w:ascii="宋体" w:hAnsi="宋体" w:cs="宋体"/>
          <w:sz w:val="32"/>
          <w:szCs w:val="32"/>
        </w:rPr>
      </w:pPr>
      <w:r>
        <w:rPr>
          <w:rFonts w:ascii="宋体" w:hAnsi="宋体" w:cs="宋体" w:hint="eastAsia"/>
          <w:sz w:val="32"/>
          <w:szCs w:val="32"/>
        </w:rPr>
        <w:t>4</w:t>
      </w:r>
      <w:r>
        <w:rPr>
          <w:rFonts w:ascii="宋体" w:hAnsi="宋体" w:cs="宋体" w:hint="eastAsia"/>
          <w:sz w:val="32"/>
          <w:szCs w:val="32"/>
        </w:rPr>
        <w:t>、组织实施高新技术产业中涉及生物医药、新材料等的规划、政策和标准；指导工业和信息化产业技术改造和创新，以先进适用技术优化提升传统产业。</w:t>
      </w:r>
    </w:p>
    <w:p w:rsidR="00105D72" w:rsidRDefault="00B84C05">
      <w:pPr>
        <w:spacing w:line="360" w:lineRule="auto"/>
        <w:ind w:firstLine="646"/>
        <w:rPr>
          <w:rFonts w:ascii="宋体" w:hAnsi="宋体" w:cs="宋体"/>
          <w:sz w:val="32"/>
          <w:szCs w:val="32"/>
        </w:rPr>
      </w:pPr>
      <w:r>
        <w:rPr>
          <w:rFonts w:ascii="宋体" w:hAnsi="宋体" w:cs="宋体" w:hint="eastAsia"/>
          <w:sz w:val="32"/>
          <w:szCs w:val="32"/>
        </w:rPr>
        <w:t>5</w:t>
      </w:r>
      <w:r>
        <w:rPr>
          <w:rFonts w:ascii="宋体" w:hAnsi="宋体" w:cs="宋体" w:hint="eastAsia"/>
          <w:sz w:val="32"/>
          <w:szCs w:val="32"/>
        </w:rPr>
        <w:t>、承担原全县材料、装备制造、消费品工业和电力行业管理工作。</w:t>
      </w:r>
    </w:p>
    <w:p w:rsidR="00105D72" w:rsidRDefault="00B84C05">
      <w:pPr>
        <w:spacing w:line="360" w:lineRule="auto"/>
        <w:ind w:firstLine="646"/>
        <w:rPr>
          <w:rFonts w:ascii="宋体" w:hAnsi="宋体" w:cs="宋体"/>
          <w:sz w:val="32"/>
          <w:szCs w:val="32"/>
        </w:rPr>
      </w:pPr>
      <w:r>
        <w:rPr>
          <w:rFonts w:ascii="宋体" w:hAnsi="宋体" w:cs="宋体" w:hint="eastAsia"/>
          <w:sz w:val="32"/>
          <w:szCs w:val="32"/>
        </w:rPr>
        <w:t>6</w:t>
      </w:r>
      <w:r>
        <w:rPr>
          <w:rFonts w:ascii="宋体" w:hAnsi="宋体" w:cs="宋体" w:hint="eastAsia"/>
          <w:sz w:val="32"/>
          <w:szCs w:val="32"/>
        </w:rPr>
        <w:t>、负责全节能降耗综合协调工作，推动实施年度工作计划。负责全县节能监督管理工作和节能监察工作。具体负</w:t>
      </w:r>
      <w:r>
        <w:rPr>
          <w:rFonts w:ascii="宋体" w:hAnsi="宋体" w:cs="宋体" w:hint="eastAsia"/>
          <w:sz w:val="32"/>
          <w:szCs w:val="32"/>
        </w:rPr>
        <w:lastRenderedPageBreak/>
        <w:t>责全县工业和信息化领域节能工作。</w:t>
      </w:r>
    </w:p>
    <w:p w:rsidR="00105D72" w:rsidRDefault="00B84C05">
      <w:pPr>
        <w:spacing w:line="360" w:lineRule="auto"/>
        <w:ind w:firstLine="646"/>
        <w:rPr>
          <w:rFonts w:ascii="宋体" w:hAnsi="宋体" w:cs="宋体"/>
          <w:sz w:val="32"/>
          <w:szCs w:val="32"/>
        </w:rPr>
      </w:pPr>
      <w:r>
        <w:rPr>
          <w:rFonts w:ascii="宋体" w:hAnsi="宋体" w:cs="宋体" w:hint="eastAsia"/>
          <w:sz w:val="32"/>
          <w:szCs w:val="32"/>
        </w:rPr>
        <w:t>7</w:t>
      </w:r>
      <w:r>
        <w:rPr>
          <w:rFonts w:ascii="宋体" w:hAnsi="宋体" w:cs="宋体" w:hint="eastAsia"/>
          <w:sz w:val="32"/>
          <w:szCs w:val="32"/>
        </w:rPr>
        <w:t>、负责全县工业和信息化领域</w:t>
      </w:r>
      <w:r>
        <w:rPr>
          <w:rFonts w:ascii="宋体" w:hAnsi="宋体" w:cs="宋体" w:hint="eastAsia"/>
          <w:sz w:val="32"/>
          <w:szCs w:val="32"/>
        </w:rPr>
        <w:t>的资源综合利用、清洁生产工作，组织协调相关示范工程和新产品、新技术、新设备、新材料的推广应用，促进可持续发展。</w:t>
      </w:r>
    </w:p>
    <w:p w:rsidR="00105D72" w:rsidRDefault="00B84C05">
      <w:pPr>
        <w:spacing w:line="360" w:lineRule="auto"/>
        <w:ind w:firstLine="646"/>
        <w:rPr>
          <w:rFonts w:ascii="宋体" w:hAnsi="宋体" w:cs="宋体"/>
          <w:sz w:val="32"/>
          <w:szCs w:val="32"/>
        </w:rPr>
      </w:pPr>
      <w:r>
        <w:rPr>
          <w:rFonts w:ascii="宋体" w:hAnsi="宋体" w:cs="宋体" w:hint="eastAsia"/>
          <w:sz w:val="32"/>
          <w:szCs w:val="32"/>
        </w:rPr>
        <w:t xml:space="preserve"> 8</w:t>
      </w:r>
      <w:r>
        <w:rPr>
          <w:rFonts w:ascii="宋体" w:hAnsi="宋体" w:cs="宋体" w:hint="eastAsia"/>
          <w:sz w:val="32"/>
          <w:szCs w:val="32"/>
        </w:rPr>
        <w:t>、推进工业和信息化体制改革和管理创新，提高行业综合素质和核心竞争力，指导工业和信息化相关行业加强安全生产管理。</w:t>
      </w:r>
    </w:p>
    <w:p w:rsidR="00105D72" w:rsidRDefault="00B84C05">
      <w:pPr>
        <w:spacing w:line="360" w:lineRule="auto"/>
        <w:ind w:firstLine="646"/>
        <w:rPr>
          <w:rFonts w:ascii="宋体" w:hAnsi="宋体" w:cs="宋体"/>
          <w:sz w:val="32"/>
          <w:szCs w:val="32"/>
        </w:rPr>
      </w:pPr>
      <w:r>
        <w:rPr>
          <w:rFonts w:ascii="宋体" w:hAnsi="宋体" w:cs="宋体" w:hint="eastAsia"/>
          <w:sz w:val="32"/>
          <w:szCs w:val="32"/>
        </w:rPr>
        <w:t>9</w:t>
      </w:r>
      <w:r>
        <w:rPr>
          <w:rFonts w:ascii="宋体" w:hAnsi="宋体" w:cs="宋体" w:hint="eastAsia"/>
          <w:sz w:val="32"/>
          <w:szCs w:val="32"/>
        </w:rPr>
        <w:t>、统筹推进全县信息化工作，协调信息化建设中的重大问题；指导协调电子政务发展，推动跨行业、跨部门的互联互通和重要信息资源的开发利用</w:t>
      </w:r>
    </w:p>
    <w:p w:rsidR="00105D72" w:rsidRDefault="00B84C05">
      <w:pPr>
        <w:spacing w:line="360" w:lineRule="auto"/>
        <w:ind w:firstLine="646"/>
        <w:rPr>
          <w:rFonts w:ascii="宋体" w:hAnsi="宋体" w:cs="宋体"/>
          <w:sz w:val="32"/>
          <w:szCs w:val="32"/>
        </w:rPr>
      </w:pPr>
      <w:r>
        <w:rPr>
          <w:rFonts w:ascii="宋体" w:hAnsi="宋体" w:cs="宋体" w:hint="eastAsia"/>
          <w:sz w:val="32"/>
          <w:szCs w:val="32"/>
        </w:rPr>
        <w:t>10</w:t>
      </w:r>
      <w:r>
        <w:rPr>
          <w:rFonts w:ascii="宋体" w:hAnsi="宋体" w:cs="宋体" w:hint="eastAsia"/>
          <w:sz w:val="32"/>
          <w:szCs w:val="32"/>
        </w:rPr>
        <w:t>、负责工业和信息化领域经济技术对外交流及合作工作；</w:t>
      </w:r>
    </w:p>
    <w:p w:rsidR="00105D72" w:rsidRDefault="00B84C05">
      <w:pPr>
        <w:spacing w:line="360" w:lineRule="auto"/>
        <w:ind w:firstLine="646"/>
        <w:rPr>
          <w:rFonts w:ascii="宋体" w:hAnsi="宋体" w:cs="宋体"/>
          <w:sz w:val="32"/>
          <w:szCs w:val="32"/>
        </w:rPr>
      </w:pPr>
      <w:r>
        <w:rPr>
          <w:rFonts w:ascii="宋体" w:hAnsi="宋体" w:cs="宋体" w:hint="eastAsia"/>
          <w:sz w:val="32"/>
          <w:szCs w:val="32"/>
        </w:rPr>
        <w:t>内设机构有综合股、经济和信息化股两个。</w:t>
      </w:r>
    </w:p>
    <w:p w:rsidR="00105D72" w:rsidRDefault="00B84C05">
      <w:pPr>
        <w:spacing w:line="600" w:lineRule="exac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（二）人员构成情况</w:t>
      </w:r>
    </w:p>
    <w:p w:rsidR="00105D72" w:rsidRDefault="00B84C05">
      <w:pPr>
        <w:spacing w:line="600" w:lineRule="exac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本</w:t>
      </w:r>
      <w:r>
        <w:rPr>
          <w:rFonts w:asciiTheme="minorEastAsia" w:eastAsiaTheme="minorEastAsia" w:hAnsiTheme="minorEastAsia" w:cstheme="minorEastAsia" w:hint="eastAsia"/>
          <w:sz w:val="32"/>
          <w:szCs w:val="32"/>
        </w:rPr>
        <w:t>单位事业编制</w:t>
      </w:r>
      <w:r>
        <w:rPr>
          <w:rFonts w:asciiTheme="minorEastAsia" w:eastAsiaTheme="minorEastAsia" w:hAnsiTheme="minorEastAsia" w:cstheme="minorEastAsia" w:hint="eastAsia"/>
          <w:sz w:val="32"/>
          <w:szCs w:val="32"/>
        </w:rPr>
        <w:t>10</w:t>
      </w:r>
      <w:r>
        <w:rPr>
          <w:rFonts w:asciiTheme="minorEastAsia" w:eastAsiaTheme="minorEastAsia" w:hAnsiTheme="minorEastAsia" w:cstheme="minorEastAsia" w:hint="eastAsia"/>
          <w:sz w:val="32"/>
          <w:szCs w:val="32"/>
        </w:rPr>
        <w:t>人；</w:t>
      </w:r>
      <w:r>
        <w:rPr>
          <w:rFonts w:asciiTheme="minorEastAsia" w:eastAsiaTheme="minorEastAsia" w:hAnsiTheme="minorEastAsia" w:cstheme="minorEastAsia" w:hint="eastAsia"/>
          <w:sz w:val="32"/>
          <w:szCs w:val="32"/>
        </w:rPr>
        <w:t>经费自理编制</w:t>
      </w:r>
      <w:r>
        <w:rPr>
          <w:rFonts w:asciiTheme="minorEastAsia" w:eastAsiaTheme="minorEastAsia" w:hAnsiTheme="minorEastAsia" w:cstheme="minorEastAsia" w:hint="eastAsia"/>
          <w:sz w:val="32"/>
          <w:szCs w:val="32"/>
        </w:rPr>
        <w:t>人；</w:t>
      </w:r>
      <w:r>
        <w:rPr>
          <w:rFonts w:asciiTheme="minorEastAsia" w:eastAsiaTheme="minorEastAsia" w:hAnsiTheme="minorEastAsia" w:cstheme="minorEastAsia" w:hint="eastAsia"/>
          <w:sz w:val="32"/>
          <w:szCs w:val="32"/>
        </w:rPr>
        <w:t>工勤编制名；实际</w:t>
      </w:r>
      <w:r>
        <w:rPr>
          <w:rFonts w:asciiTheme="minorEastAsia" w:eastAsiaTheme="minorEastAsia" w:hAnsiTheme="minorEastAsia" w:cstheme="minorEastAsia" w:hint="eastAsia"/>
          <w:sz w:val="32"/>
          <w:szCs w:val="32"/>
        </w:rPr>
        <w:t>5</w:t>
      </w:r>
      <w:r>
        <w:rPr>
          <w:rFonts w:asciiTheme="minorEastAsia" w:eastAsiaTheme="minorEastAsia" w:hAnsiTheme="minorEastAsia" w:cstheme="minorEastAsia" w:hint="eastAsia"/>
          <w:sz w:val="32"/>
          <w:szCs w:val="32"/>
        </w:rPr>
        <w:t>人；长期聘用临时工</w:t>
      </w:r>
      <w:r>
        <w:rPr>
          <w:rFonts w:asciiTheme="minorEastAsia" w:eastAsiaTheme="minorEastAsia" w:hAnsiTheme="minorEastAsia" w:cstheme="minorEastAsia" w:hint="eastAsia"/>
          <w:sz w:val="32"/>
          <w:szCs w:val="32"/>
        </w:rPr>
        <w:t>5</w:t>
      </w:r>
      <w:r>
        <w:rPr>
          <w:rFonts w:asciiTheme="minorEastAsia" w:eastAsiaTheme="minorEastAsia" w:hAnsiTheme="minorEastAsia" w:cstheme="minorEastAsia" w:hint="eastAsia"/>
          <w:sz w:val="32"/>
          <w:szCs w:val="32"/>
        </w:rPr>
        <w:t>人。</w:t>
      </w:r>
    </w:p>
    <w:p w:rsidR="00105D72" w:rsidRDefault="00B84C05">
      <w:pPr>
        <w:spacing w:line="600" w:lineRule="exac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离退休人员</w:t>
      </w:r>
      <w:r>
        <w:rPr>
          <w:rFonts w:asciiTheme="minorEastAsia" w:eastAsiaTheme="minorEastAsia" w:hAnsiTheme="minorEastAsia" w:cstheme="minorEastAsia" w:hint="eastAsia"/>
          <w:sz w:val="32"/>
          <w:szCs w:val="32"/>
        </w:rPr>
        <w:t>27</w:t>
      </w:r>
      <w:r>
        <w:rPr>
          <w:rFonts w:asciiTheme="minorEastAsia" w:eastAsiaTheme="minorEastAsia" w:hAnsiTheme="minorEastAsia" w:cstheme="minorEastAsia" w:hint="eastAsia"/>
          <w:sz w:val="32"/>
          <w:szCs w:val="32"/>
        </w:rPr>
        <w:t>人，其中：离休</w:t>
      </w:r>
      <w:r>
        <w:rPr>
          <w:rFonts w:asciiTheme="minorEastAsia" w:eastAsiaTheme="minorEastAsia" w:hAnsiTheme="minorEastAsia" w:cstheme="minorEastAsia" w:hint="eastAsia"/>
          <w:sz w:val="32"/>
          <w:szCs w:val="32"/>
        </w:rPr>
        <w:t xml:space="preserve"> 1</w:t>
      </w:r>
      <w:r>
        <w:rPr>
          <w:rFonts w:asciiTheme="minorEastAsia" w:eastAsiaTheme="minorEastAsia" w:hAnsiTheme="minorEastAsia" w:cstheme="minorEastAsia" w:hint="eastAsia"/>
          <w:sz w:val="32"/>
          <w:szCs w:val="32"/>
        </w:rPr>
        <w:t>人，退休</w:t>
      </w:r>
      <w:r>
        <w:rPr>
          <w:rFonts w:asciiTheme="minorEastAsia" w:eastAsiaTheme="minorEastAsia" w:hAnsiTheme="minorEastAsia" w:cstheme="minorEastAsia" w:hint="eastAsia"/>
          <w:sz w:val="32"/>
          <w:szCs w:val="32"/>
        </w:rPr>
        <w:t>26</w:t>
      </w:r>
      <w:r>
        <w:rPr>
          <w:rFonts w:asciiTheme="minorEastAsia" w:eastAsiaTheme="minorEastAsia" w:hAnsiTheme="minorEastAsia" w:cstheme="minorEastAsia" w:hint="eastAsia"/>
          <w:sz w:val="32"/>
          <w:szCs w:val="32"/>
        </w:rPr>
        <w:t>人。</w:t>
      </w:r>
    </w:p>
    <w:p w:rsidR="00105D72" w:rsidRDefault="00B84C05">
      <w:pPr>
        <w:numPr>
          <w:ilvl w:val="0"/>
          <w:numId w:val="1"/>
        </w:numPr>
        <w:spacing w:line="600" w:lineRule="exac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本预算年度的主要工作任务</w:t>
      </w:r>
    </w:p>
    <w:p w:rsidR="00105D72" w:rsidRDefault="00B84C05" w:rsidP="00B84C05">
      <w:pPr>
        <w:spacing w:line="360" w:lineRule="auto"/>
        <w:ind w:leftChars="200" w:left="420"/>
        <w:rPr>
          <w:rFonts w:ascii="宋体" w:hAnsi="宋体" w:cs="宋体"/>
          <w:sz w:val="32"/>
          <w:szCs w:val="32"/>
        </w:rPr>
      </w:pPr>
      <w:r>
        <w:rPr>
          <w:rFonts w:ascii="仿宋" w:eastAsia="仿宋" w:hAnsi="仿宋" w:cs="仿宋" w:hint="eastAsia"/>
          <w:sz w:val="32"/>
          <w:szCs w:val="32"/>
        </w:rPr>
        <w:t xml:space="preserve">　</w:t>
      </w:r>
      <w:r>
        <w:rPr>
          <w:rFonts w:ascii="宋体" w:hAnsi="宋体" w:cs="宋体" w:hint="eastAsia"/>
          <w:sz w:val="32"/>
          <w:szCs w:val="32"/>
        </w:rPr>
        <w:t xml:space="preserve"> 1</w:t>
      </w:r>
      <w:r>
        <w:rPr>
          <w:rFonts w:ascii="宋体" w:hAnsi="宋体" w:cs="宋体" w:hint="eastAsia"/>
          <w:sz w:val="32"/>
          <w:szCs w:val="32"/>
        </w:rPr>
        <w:t>、工业经济运行</w:t>
      </w:r>
    </w:p>
    <w:p w:rsidR="00105D72" w:rsidRDefault="00B84C05">
      <w:pPr>
        <w:spacing w:line="360" w:lineRule="auto"/>
        <w:ind w:firstLineChars="200" w:firstLine="640"/>
        <w:rPr>
          <w:rFonts w:ascii="宋体" w:hAnsi="宋体" w:cs="宋体"/>
          <w:color w:val="333333"/>
          <w:kern w:val="0"/>
          <w:sz w:val="32"/>
          <w:szCs w:val="32"/>
        </w:rPr>
      </w:pPr>
      <w:r>
        <w:rPr>
          <w:rFonts w:ascii="宋体" w:hAnsi="宋体" w:cs="宋体" w:hint="eastAsia"/>
          <w:sz w:val="32"/>
          <w:szCs w:val="32"/>
        </w:rPr>
        <w:t>一是坚持每季召开一次经济运行分析会，研究解决工业经济运行中的新情况新问题。加强对经济形势变化的分析监测，提高监测预见和分析判断能力，增强采取措施的针对性</w:t>
      </w:r>
      <w:r>
        <w:rPr>
          <w:rFonts w:ascii="宋体" w:hAnsi="宋体" w:cs="宋体" w:hint="eastAsia"/>
          <w:sz w:val="32"/>
          <w:szCs w:val="32"/>
        </w:rPr>
        <w:lastRenderedPageBreak/>
        <w:t>和工作推进的有效性，掌握经济工作的主动权。二是在保证全县用电供给的基础上，加强电力需求侧管理，限制低产出企业用电，确保高效益企业电力需求。三是强化重点工业企业考核，激励企业争先进位，争做贡献，提高经济运行质量，增强</w:t>
      </w:r>
      <w:r>
        <w:rPr>
          <w:rFonts w:ascii="宋体" w:hAnsi="宋体" w:cs="宋体" w:hint="eastAsia"/>
          <w:sz w:val="32"/>
          <w:szCs w:val="32"/>
        </w:rPr>
        <w:t>企业家的社会责任感。四是推进工业与信息化融合，提高企业经营管理水平。五是推动建立银企合作关系，引导金融机构增加流动资金贷款；引导企业统筹安排使用资金，加速资金周转，提高企业经济效益。</w:t>
      </w:r>
    </w:p>
    <w:p w:rsidR="00105D72" w:rsidRDefault="00B84C05" w:rsidP="00B84C05">
      <w:pPr>
        <w:spacing w:line="360" w:lineRule="auto"/>
        <w:ind w:leftChars="200" w:left="420"/>
        <w:rPr>
          <w:rFonts w:ascii="宋体" w:hAnsi="宋体" w:cs="宋体"/>
          <w:color w:val="000000"/>
          <w:sz w:val="32"/>
          <w:szCs w:val="32"/>
        </w:rPr>
      </w:pPr>
      <w:r>
        <w:rPr>
          <w:rFonts w:ascii="宋体" w:hAnsi="宋体" w:cs="宋体" w:hint="eastAsia"/>
          <w:color w:val="333333"/>
          <w:kern w:val="0"/>
          <w:sz w:val="32"/>
          <w:szCs w:val="32"/>
        </w:rPr>
        <w:t xml:space="preserve"> 2</w:t>
      </w:r>
      <w:r>
        <w:rPr>
          <w:rFonts w:ascii="宋体" w:hAnsi="宋体" w:cs="宋体" w:hint="eastAsia"/>
          <w:color w:val="333333"/>
          <w:kern w:val="0"/>
          <w:sz w:val="32"/>
          <w:szCs w:val="32"/>
        </w:rPr>
        <w:t>、</w:t>
      </w:r>
      <w:r>
        <w:rPr>
          <w:rFonts w:ascii="宋体" w:hAnsi="宋体" w:cs="宋体" w:hint="eastAsia"/>
          <w:color w:val="000000"/>
          <w:sz w:val="32"/>
          <w:szCs w:val="32"/>
        </w:rPr>
        <w:t>节能工作</w:t>
      </w:r>
    </w:p>
    <w:p w:rsidR="00105D72" w:rsidRDefault="00B84C05">
      <w:pPr>
        <w:spacing w:line="360" w:lineRule="auto"/>
        <w:ind w:firstLineChars="200" w:firstLine="640"/>
        <w:rPr>
          <w:rFonts w:ascii="宋体" w:hAnsi="宋体" w:cs="宋体"/>
          <w:color w:val="333333"/>
          <w:kern w:val="0"/>
          <w:sz w:val="32"/>
          <w:szCs w:val="32"/>
        </w:rPr>
      </w:pPr>
      <w:r>
        <w:rPr>
          <w:rFonts w:ascii="宋体" w:hAnsi="宋体" w:cs="宋体" w:hint="eastAsia"/>
          <w:sz w:val="32"/>
          <w:szCs w:val="32"/>
          <w:lang w:val="zh-CN"/>
        </w:rPr>
        <w:t>一是强化监督管理，抓好重点耗能行业和企业的</w:t>
      </w:r>
      <w:r>
        <w:rPr>
          <w:rFonts w:ascii="宋体" w:hAnsi="宋体" w:cs="宋体" w:hint="eastAsia"/>
          <w:sz w:val="32"/>
          <w:szCs w:val="32"/>
        </w:rPr>
        <w:t>节能工作。二是继续抓工业固定资产投资项目节能评估、审查，确保新上项目符合国家节能政策。</w:t>
      </w:r>
      <w:r>
        <w:rPr>
          <w:rFonts w:ascii="宋体" w:hAnsi="宋体" w:cs="宋体" w:hint="eastAsia"/>
          <w:sz w:val="32"/>
          <w:szCs w:val="32"/>
          <w:lang w:val="zh-CN"/>
        </w:rPr>
        <w:t>三是大力提升重点耗能企业能源计量器具配备率，全部实现余热余压利用。四是继续实施节能电机覆盖工程，落后机电设备按政策淘汰。五是</w:t>
      </w:r>
      <w:r>
        <w:rPr>
          <w:rFonts w:ascii="宋体" w:hAnsi="宋体" w:cs="宋体" w:hint="eastAsia"/>
          <w:sz w:val="32"/>
          <w:szCs w:val="32"/>
        </w:rPr>
        <w:t>组织企业开展能效对标达标活动，提高工业领域节能降耗水平，促进工业经济发展方式转变</w:t>
      </w:r>
      <w:r>
        <w:rPr>
          <w:rFonts w:ascii="宋体" w:hAnsi="宋体" w:cs="宋体" w:hint="eastAsia"/>
          <w:sz w:val="32"/>
          <w:szCs w:val="32"/>
          <w:lang w:val="zh-CN"/>
        </w:rPr>
        <w:t>。六是</w:t>
      </w:r>
      <w:r>
        <w:rPr>
          <w:rFonts w:ascii="宋体" w:hAnsi="宋体" w:cs="宋体" w:hint="eastAsia"/>
          <w:sz w:val="32"/>
          <w:szCs w:val="32"/>
        </w:rPr>
        <w:t>做好县节能领导组办公室职责，协调发改、住建、交通、质监、后勤服务中心等重要部门，做好各自领域节能工作。七是加强节能宣传工作，宣传节能低碳，努力营造节约能源的良好社会氛围，</w:t>
      </w:r>
      <w:r>
        <w:rPr>
          <w:rFonts w:ascii="宋体" w:hAnsi="宋体" w:cs="宋体" w:hint="eastAsia"/>
          <w:color w:val="000000"/>
          <w:sz w:val="32"/>
          <w:szCs w:val="32"/>
        </w:rPr>
        <w:t>全面完成市下达的节能目标任务。</w:t>
      </w:r>
    </w:p>
    <w:p w:rsidR="00105D72" w:rsidRDefault="00B84C05">
      <w:pPr>
        <w:spacing w:line="360" w:lineRule="auto"/>
        <w:outlineLvl w:val="0"/>
        <w:rPr>
          <w:rFonts w:ascii="宋体" w:hAnsi="宋体" w:cs="宋体"/>
          <w:color w:val="000000"/>
          <w:kern w:val="0"/>
          <w:sz w:val="32"/>
          <w:szCs w:val="32"/>
          <w:shd w:val="clear" w:color="auto" w:fill="FFFFFF"/>
          <w:lang/>
        </w:rPr>
      </w:pPr>
      <w:r>
        <w:rPr>
          <w:rFonts w:ascii="宋体" w:hAnsi="宋体" w:cs="宋体" w:hint="eastAsia"/>
          <w:sz w:val="32"/>
          <w:szCs w:val="32"/>
        </w:rPr>
        <w:t xml:space="preserve">    3</w:t>
      </w:r>
      <w:r>
        <w:rPr>
          <w:rFonts w:ascii="宋体" w:hAnsi="宋体" w:cs="宋体" w:hint="eastAsia"/>
          <w:sz w:val="32"/>
          <w:szCs w:val="32"/>
        </w:rPr>
        <w:t>、</w:t>
      </w:r>
      <w:r>
        <w:rPr>
          <w:rFonts w:ascii="宋体" w:hAnsi="宋体" w:cs="宋体" w:hint="eastAsia"/>
          <w:color w:val="000000"/>
          <w:kern w:val="0"/>
          <w:sz w:val="32"/>
          <w:szCs w:val="32"/>
          <w:shd w:val="clear" w:color="auto" w:fill="FFFFFF"/>
          <w:lang/>
        </w:rPr>
        <w:t>加快推进全县电子商务发展步伐。建成岚县电子商务服务中心并投入运行。建立健全电子商务培训长效运行机</w:t>
      </w:r>
      <w:r>
        <w:rPr>
          <w:rFonts w:ascii="宋体" w:hAnsi="宋体" w:cs="宋体" w:hint="eastAsia"/>
          <w:color w:val="000000"/>
          <w:kern w:val="0"/>
          <w:sz w:val="32"/>
          <w:szCs w:val="32"/>
          <w:shd w:val="clear" w:color="auto" w:fill="FFFFFF"/>
          <w:lang/>
        </w:rPr>
        <w:lastRenderedPageBreak/>
        <w:t>制，推动岚县电商物流园和乡级基础物流设施的建设，使电子商务成为农民脱贫致富的助推器。</w:t>
      </w:r>
    </w:p>
    <w:p w:rsidR="00105D72" w:rsidRDefault="00B84C05">
      <w:pPr>
        <w:widowControl/>
        <w:shd w:val="clear" w:color="auto" w:fill="FFFFFF"/>
        <w:spacing w:line="360" w:lineRule="auto"/>
        <w:ind w:firstLineChars="200" w:firstLine="640"/>
        <w:rPr>
          <w:rFonts w:ascii="宋体" w:hAnsi="宋体" w:cs="宋体"/>
          <w:color w:val="333333"/>
          <w:kern w:val="0"/>
          <w:sz w:val="32"/>
          <w:szCs w:val="32"/>
        </w:rPr>
      </w:pPr>
      <w:r>
        <w:rPr>
          <w:rFonts w:ascii="宋体" w:hAnsi="宋体" w:cs="宋体" w:hint="eastAsia"/>
          <w:sz w:val="32"/>
          <w:szCs w:val="32"/>
        </w:rPr>
        <w:t>4</w:t>
      </w:r>
      <w:r>
        <w:rPr>
          <w:rFonts w:ascii="宋体" w:hAnsi="宋体" w:cs="宋体" w:hint="eastAsia"/>
          <w:sz w:val="32"/>
          <w:szCs w:val="32"/>
        </w:rPr>
        <w:t>、组织三次大型商业活动，增加</w:t>
      </w:r>
      <w:r>
        <w:rPr>
          <w:rFonts w:ascii="宋体" w:hAnsi="宋体" w:cs="宋体" w:hint="eastAsia"/>
          <w:sz w:val="32"/>
          <w:szCs w:val="32"/>
        </w:rPr>
        <w:t>我县社会消费品零售总额。</w:t>
      </w:r>
    </w:p>
    <w:p w:rsidR="00105D72" w:rsidRDefault="00B84C05">
      <w:pPr>
        <w:spacing w:line="360" w:lineRule="auto"/>
        <w:outlineLvl w:val="0"/>
        <w:rPr>
          <w:rFonts w:ascii="宋体" w:hAnsi="宋体" w:cs="宋体"/>
          <w:sz w:val="32"/>
          <w:szCs w:val="32"/>
        </w:rPr>
      </w:pPr>
      <w:r>
        <w:rPr>
          <w:rFonts w:ascii="宋体" w:hAnsi="宋体" w:cs="宋体" w:hint="eastAsia"/>
          <w:sz w:val="32"/>
          <w:szCs w:val="32"/>
        </w:rPr>
        <w:t xml:space="preserve">    5</w:t>
      </w:r>
      <w:r>
        <w:rPr>
          <w:rFonts w:ascii="宋体" w:hAnsi="宋体" w:cs="宋体" w:hint="eastAsia"/>
          <w:sz w:val="32"/>
          <w:szCs w:val="32"/>
        </w:rPr>
        <w:t>、精准扶贫</w:t>
      </w:r>
    </w:p>
    <w:p w:rsidR="00105D72" w:rsidRDefault="00B84C05">
      <w:pPr>
        <w:widowControl/>
        <w:shd w:val="clear" w:color="auto" w:fill="FFFFFF"/>
        <w:spacing w:line="360" w:lineRule="auto"/>
        <w:rPr>
          <w:rFonts w:ascii="宋体" w:hAnsi="宋体" w:cs="宋体"/>
          <w:sz w:val="32"/>
          <w:szCs w:val="32"/>
        </w:rPr>
      </w:pPr>
      <w:r>
        <w:rPr>
          <w:rFonts w:ascii="宋体" w:hAnsi="宋体" w:cs="宋体" w:hint="eastAsia"/>
          <w:sz w:val="32"/>
          <w:szCs w:val="32"/>
        </w:rPr>
        <w:t xml:space="preserve">    </w:t>
      </w:r>
      <w:r>
        <w:rPr>
          <w:rFonts w:ascii="宋体" w:hAnsi="宋体" w:cs="宋体" w:hint="eastAsia"/>
          <w:sz w:val="32"/>
          <w:szCs w:val="32"/>
        </w:rPr>
        <w:t>继续实施“五亩翻番”计划，增加特色产业种植面积，以整村推进、金融扶贫、企业产业扶贫为载体，加强职业技术培训，大力发展特色优势产业，与普明工业园区对接，实现劳动力定向输出。</w:t>
      </w:r>
    </w:p>
    <w:p w:rsidR="00105D72" w:rsidRDefault="00B84C05" w:rsidP="00B84C05">
      <w:pPr>
        <w:spacing w:line="360" w:lineRule="auto"/>
        <w:ind w:leftChars="200" w:left="420"/>
        <w:rPr>
          <w:rFonts w:ascii="宋体" w:hAnsi="宋体" w:cs="宋体"/>
          <w:sz w:val="32"/>
          <w:szCs w:val="32"/>
        </w:rPr>
      </w:pPr>
      <w:r>
        <w:rPr>
          <w:rFonts w:ascii="宋体" w:hAnsi="宋体" w:cs="宋体" w:hint="eastAsia"/>
          <w:sz w:val="32"/>
          <w:szCs w:val="32"/>
        </w:rPr>
        <w:t xml:space="preserve"> 6</w:t>
      </w:r>
      <w:r>
        <w:rPr>
          <w:rFonts w:ascii="宋体" w:hAnsi="宋体" w:cs="宋体" w:hint="eastAsia"/>
          <w:sz w:val="32"/>
          <w:szCs w:val="32"/>
        </w:rPr>
        <w:t>、企业改制</w:t>
      </w:r>
    </w:p>
    <w:p w:rsidR="00105D72" w:rsidRDefault="00B84C05">
      <w:pPr>
        <w:spacing w:line="360" w:lineRule="auto"/>
        <w:outlineLvl w:val="0"/>
        <w:rPr>
          <w:rFonts w:ascii="宋体" w:hAnsi="宋体" w:cs="宋体"/>
          <w:sz w:val="32"/>
          <w:szCs w:val="32"/>
        </w:rPr>
      </w:pPr>
      <w:r>
        <w:rPr>
          <w:rFonts w:ascii="宋体" w:hAnsi="宋体" w:cs="宋体" w:hint="eastAsia"/>
          <w:color w:val="000000"/>
          <w:sz w:val="32"/>
          <w:szCs w:val="32"/>
        </w:rPr>
        <w:t>水泵厂、二铁厂</w:t>
      </w:r>
      <w:r>
        <w:rPr>
          <w:rFonts w:ascii="宋体" w:hAnsi="宋体" w:cs="宋体" w:hint="eastAsia"/>
          <w:color w:val="000000"/>
          <w:sz w:val="32"/>
          <w:szCs w:val="32"/>
        </w:rPr>
        <w:t>、木器厂、矿机厂、玻璃厂、皮件厂</w:t>
      </w:r>
      <w:r>
        <w:rPr>
          <w:rFonts w:ascii="宋体" w:hAnsi="宋体" w:cs="宋体" w:hint="eastAsia"/>
          <w:color w:val="000000"/>
          <w:sz w:val="32"/>
          <w:szCs w:val="32"/>
        </w:rPr>
        <w:t>六户企业的改制</w:t>
      </w:r>
      <w:r>
        <w:rPr>
          <w:rFonts w:ascii="宋体" w:hAnsi="宋体" w:cs="宋体" w:hint="eastAsia"/>
          <w:color w:val="000000"/>
          <w:sz w:val="32"/>
          <w:szCs w:val="32"/>
        </w:rPr>
        <w:t>工作全面完成</w:t>
      </w:r>
      <w:r>
        <w:rPr>
          <w:rFonts w:ascii="宋体" w:hAnsi="宋体" w:cs="宋体" w:hint="eastAsia"/>
          <w:color w:val="000000"/>
          <w:sz w:val="32"/>
          <w:szCs w:val="32"/>
        </w:rPr>
        <w:t>。</w:t>
      </w:r>
      <w:r>
        <w:rPr>
          <w:rFonts w:ascii="宋体" w:hAnsi="宋体" w:cs="宋体" w:hint="eastAsia"/>
          <w:color w:val="000000"/>
          <w:sz w:val="32"/>
          <w:szCs w:val="32"/>
        </w:rPr>
        <w:t>掌握未改制企业基本情况，为企业改制做好前期工作</w:t>
      </w:r>
      <w:r>
        <w:rPr>
          <w:rFonts w:ascii="宋体" w:hAnsi="宋体" w:cs="宋体" w:hint="eastAsia"/>
          <w:sz w:val="32"/>
          <w:szCs w:val="32"/>
        </w:rPr>
        <w:t>。</w:t>
      </w:r>
    </w:p>
    <w:p w:rsidR="00105D72" w:rsidRDefault="00B84C05">
      <w:pPr>
        <w:spacing w:line="360" w:lineRule="auto"/>
        <w:outlineLvl w:val="0"/>
        <w:rPr>
          <w:rFonts w:ascii="宋体" w:hAnsi="宋体" w:cs="宋体"/>
          <w:sz w:val="32"/>
          <w:szCs w:val="32"/>
        </w:rPr>
      </w:pPr>
      <w:r>
        <w:rPr>
          <w:rFonts w:ascii="宋体" w:hAnsi="宋体" w:cs="宋体" w:hint="eastAsia"/>
          <w:sz w:val="32"/>
          <w:szCs w:val="32"/>
        </w:rPr>
        <w:t xml:space="preserve">    7</w:t>
      </w:r>
      <w:r>
        <w:rPr>
          <w:rFonts w:ascii="宋体" w:hAnsi="宋体" w:cs="宋体" w:hint="eastAsia"/>
          <w:sz w:val="32"/>
          <w:szCs w:val="32"/>
        </w:rPr>
        <w:t>、信访稳定</w:t>
      </w:r>
    </w:p>
    <w:p w:rsidR="00105D72" w:rsidRDefault="00B84C05">
      <w:pPr>
        <w:spacing w:line="360" w:lineRule="auto"/>
        <w:ind w:firstLineChars="200" w:firstLine="640"/>
        <w:rPr>
          <w:rFonts w:ascii="仿宋" w:eastAsia="仿宋" w:hAnsi="仿宋" w:cs="仿宋"/>
          <w:sz w:val="32"/>
          <w:szCs w:val="32"/>
        </w:rPr>
      </w:pPr>
      <w:r>
        <w:rPr>
          <w:rFonts w:ascii="宋体" w:hAnsi="宋体" w:cs="宋体" w:hint="eastAsia"/>
          <w:sz w:val="32"/>
          <w:szCs w:val="32"/>
        </w:rPr>
        <w:t>全面做好信访稳定工作，年内不发生非访、集体访、越级访。一是解决</w:t>
      </w:r>
      <w:r>
        <w:rPr>
          <w:rFonts w:ascii="宋体" w:hAnsi="宋体" w:cs="宋体" w:hint="eastAsia"/>
          <w:color w:val="000000"/>
          <w:sz w:val="32"/>
          <w:szCs w:val="32"/>
        </w:rPr>
        <w:t>化肥厂</w:t>
      </w:r>
      <w:r>
        <w:rPr>
          <w:rFonts w:ascii="宋体" w:hAnsi="宋体" w:cs="宋体" w:hint="eastAsia"/>
          <w:color w:val="000000"/>
          <w:sz w:val="32"/>
          <w:szCs w:val="32"/>
        </w:rPr>
        <w:t>、原侯家岩煤矿改制遗留问题。二是做好中兴水泥厂职工上访稳控工作。</w:t>
      </w:r>
    </w:p>
    <w:p w:rsidR="00105D72" w:rsidRDefault="00B84C05">
      <w:pPr>
        <w:spacing w:line="600" w:lineRule="exac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b/>
          <w:bCs/>
          <w:sz w:val="32"/>
          <w:szCs w:val="32"/>
        </w:rPr>
        <w:t>二、收入预算说明</w:t>
      </w:r>
    </w:p>
    <w:p w:rsidR="00105D72" w:rsidRDefault="00B84C05">
      <w:pPr>
        <w:spacing w:line="60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201</w:t>
      </w:r>
      <w:r>
        <w:rPr>
          <w:rFonts w:asciiTheme="minorEastAsia" w:eastAsiaTheme="minorEastAsia" w:hAnsiTheme="minorEastAsia" w:cstheme="minorEastAsia" w:hint="eastAsia"/>
          <w:sz w:val="32"/>
          <w:szCs w:val="32"/>
        </w:rPr>
        <w:t>8</w:t>
      </w:r>
      <w:r>
        <w:rPr>
          <w:rFonts w:asciiTheme="minorEastAsia" w:eastAsiaTheme="minorEastAsia" w:hAnsiTheme="minorEastAsia" w:cstheme="minorEastAsia" w:hint="eastAsia"/>
          <w:sz w:val="32"/>
          <w:szCs w:val="32"/>
        </w:rPr>
        <w:t>年收入预算</w:t>
      </w:r>
      <w:r>
        <w:rPr>
          <w:rFonts w:asciiTheme="minorEastAsia" w:eastAsiaTheme="minorEastAsia" w:hAnsiTheme="minorEastAsia" w:cstheme="minorEastAsia" w:hint="eastAsia"/>
          <w:sz w:val="32"/>
          <w:szCs w:val="32"/>
        </w:rPr>
        <w:t>24,786,136.70</w:t>
      </w:r>
      <w:r>
        <w:rPr>
          <w:rFonts w:asciiTheme="minorEastAsia" w:eastAsiaTheme="minorEastAsia" w:hAnsiTheme="minorEastAsia" w:cstheme="minorEastAsia" w:hint="eastAsia"/>
          <w:sz w:val="32"/>
          <w:szCs w:val="32"/>
        </w:rPr>
        <w:t>元。其中：财政拨款</w:t>
      </w:r>
      <w:r>
        <w:rPr>
          <w:rFonts w:asciiTheme="minorEastAsia" w:eastAsiaTheme="minorEastAsia" w:hAnsiTheme="minorEastAsia" w:cstheme="minorEastAsia" w:hint="eastAsia"/>
          <w:sz w:val="32"/>
          <w:szCs w:val="32"/>
        </w:rPr>
        <w:t>24,786,136.70</w:t>
      </w:r>
      <w:r>
        <w:rPr>
          <w:rFonts w:asciiTheme="minorEastAsia" w:eastAsiaTheme="minorEastAsia" w:hAnsiTheme="minorEastAsia" w:cstheme="minorEastAsia" w:hint="eastAsia"/>
          <w:sz w:val="32"/>
          <w:szCs w:val="32"/>
        </w:rPr>
        <w:t>元。</w:t>
      </w:r>
      <w:r>
        <w:rPr>
          <w:rFonts w:asciiTheme="minorEastAsia" w:eastAsiaTheme="minorEastAsia" w:hAnsiTheme="minorEastAsia" w:cstheme="minorEastAsia" w:hint="eastAsia"/>
          <w:sz w:val="32"/>
          <w:szCs w:val="32"/>
        </w:rPr>
        <w:t>2017</w:t>
      </w:r>
      <w:r>
        <w:rPr>
          <w:rFonts w:asciiTheme="minorEastAsia" w:eastAsiaTheme="minorEastAsia" w:hAnsiTheme="minorEastAsia" w:cstheme="minorEastAsia" w:hint="eastAsia"/>
          <w:sz w:val="32"/>
          <w:szCs w:val="32"/>
        </w:rPr>
        <w:t>年</w:t>
      </w:r>
      <w:r>
        <w:rPr>
          <w:rFonts w:asciiTheme="minorEastAsia" w:eastAsiaTheme="minorEastAsia" w:hAnsiTheme="minorEastAsia" w:cstheme="minorEastAsia" w:hint="eastAsia"/>
          <w:sz w:val="32"/>
          <w:szCs w:val="32"/>
        </w:rPr>
        <w:t>财政拨款</w:t>
      </w:r>
      <w:r>
        <w:rPr>
          <w:rFonts w:asciiTheme="minorEastAsia" w:eastAsiaTheme="minorEastAsia" w:hAnsiTheme="minorEastAsia" w:cstheme="minorEastAsia" w:hint="eastAsia"/>
          <w:sz w:val="32"/>
          <w:szCs w:val="32"/>
        </w:rPr>
        <w:t>6,806,264.37</w:t>
      </w:r>
      <w:r>
        <w:rPr>
          <w:rFonts w:asciiTheme="minorEastAsia" w:eastAsiaTheme="minorEastAsia" w:hAnsiTheme="minorEastAsia" w:cstheme="minorEastAsia" w:hint="eastAsia"/>
          <w:sz w:val="32"/>
          <w:szCs w:val="32"/>
        </w:rPr>
        <w:t>元，比上年</w:t>
      </w:r>
      <w:r>
        <w:rPr>
          <w:rFonts w:asciiTheme="minorEastAsia" w:eastAsiaTheme="minorEastAsia" w:hAnsiTheme="minorEastAsia" w:cstheme="minorEastAsia" w:hint="eastAsia"/>
          <w:sz w:val="32"/>
          <w:szCs w:val="32"/>
        </w:rPr>
        <w:t>增加</w:t>
      </w:r>
      <w:r>
        <w:rPr>
          <w:rFonts w:asciiTheme="minorEastAsia" w:eastAsiaTheme="minorEastAsia" w:hAnsiTheme="minorEastAsia" w:cstheme="minorEastAsia" w:hint="eastAsia"/>
          <w:sz w:val="32"/>
          <w:szCs w:val="32"/>
        </w:rPr>
        <w:t>17,979,872.33</w:t>
      </w:r>
      <w:r>
        <w:rPr>
          <w:rFonts w:asciiTheme="minorEastAsia" w:eastAsiaTheme="minorEastAsia" w:hAnsiTheme="minorEastAsia" w:cstheme="minorEastAsia" w:hint="eastAsia"/>
          <w:sz w:val="32"/>
          <w:szCs w:val="32"/>
        </w:rPr>
        <w:t>元。</w:t>
      </w:r>
    </w:p>
    <w:p w:rsidR="00105D72" w:rsidRDefault="00B84C05">
      <w:pPr>
        <w:spacing w:line="600" w:lineRule="exact"/>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32"/>
          <w:szCs w:val="32"/>
        </w:rPr>
        <w:t>三、支出预算说明</w:t>
      </w:r>
    </w:p>
    <w:p w:rsidR="00105D72" w:rsidRDefault="00B84C05">
      <w:pPr>
        <w:spacing w:line="600" w:lineRule="exac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lastRenderedPageBreak/>
        <w:t>（一）</w:t>
      </w:r>
      <w:r>
        <w:rPr>
          <w:rFonts w:asciiTheme="minorEastAsia" w:eastAsiaTheme="minorEastAsia" w:hAnsiTheme="minorEastAsia" w:cstheme="minorEastAsia" w:hint="eastAsia"/>
          <w:sz w:val="32"/>
          <w:szCs w:val="32"/>
        </w:rPr>
        <w:t>201</w:t>
      </w:r>
      <w:r>
        <w:rPr>
          <w:rFonts w:asciiTheme="minorEastAsia" w:eastAsiaTheme="minorEastAsia" w:hAnsiTheme="minorEastAsia" w:cstheme="minorEastAsia" w:hint="eastAsia"/>
          <w:sz w:val="32"/>
          <w:szCs w:val="32"/>
        </w:rPr>
        <w:t>8</w:t>
      </w:r>
      <w:r>
        <w:rPr>
          <w:rFonts w:asciiTheme="minorEastAsia" w:eastAsiaTheme="minorEastAsia" w:hAnsiTheme="minorEastAsia" w:cstheme="minorEastAsia" w:hint="eastAsia"/>
          <w:sz w:val="32"/>
          <w:szCs w:val="32"/>
        </w:rPr>
        <w:t>年支出预算按用途划分：（</w:t>
      </w:r>
      <w:r>
        <w:rPr>
          <w:rFonts w:asciiTheme="minorEastAsia" w:eastAsiaTheme="minorEastAsia" w:hAnsiTheme="minorEastAsia" w:cstheme="minorEastAsia" w:hint="eastAsia"/>
          <w:sz w:val="32"/>
          <w:szCs w:val="32"/>
        </w:rPr>
        <w:t>1</w:t>
      </w:r>
      <w:r>
        <w:rPr>
          <w:rFonts w:asciiTheme="minorEastAsia" w:eastAsiaTheme="minorEastAsia" w:hAnsiTheme="minorEastAsia" w:cstheme="minorEastAsia" w:hint="eastAsia"/>
          <w:sz w:val="32"/>
          <w:szCs w:val="32"/>
        </w:rPr>
        <w:t>）</w:t>
      </w:r>
      <w:r>
        <w:rPr>
          <w:rFonts w:asciiTheme="minorEastAsia" w:eastAsiaTheme="minorEastAsia" w:hAnsiTheme="minorEastAsia" w:cstheme="minorEastAsia" w:hint="eastAsia"/>
          <w:sz w:val="32"/>
          <w:szCs w:val="32"/>
        </w:rPr>
        <w:t>人员</w:t>
      </w:r>
      <w:r>
        <w:rPr>
          <w:rFonts w:asciiTheme="minorEastAsia" w:eastAsiaTheme="minorEastAsia" w:hAnsiTheme="minorEastAsia" w:cstheme="minorEastAsia" w:hint="eastAsia"/>
          <w:sz w:val="32"/>
          <w:szCs w:val="32"/>
        </w:rPr>
        <w:t>支出预算</w:t>
      </w:r>
      <w:r>
        <w:rPr>
          <w:rFonts w:asciiTheme="minorEastAsia" w:eastAsiaTheme="minorEastAsia" w:hAnsiTheme="minorEastAsia" w:cstheme="minorEastAsia" w:hint="eastAsia"/>
          <w:sz w:val="32"/>
          <w:szCs w:val="32"/>
        </w:rPr>
        <w:t>2,340,447.00</w:t>
      </w:r>
      <w:r>
        <w:rPr>
          <w:rFonts w:asciiTheme="minorEastAsia" w:eastAsiaTheme="minorEastAsia" w:hAnsiTheme="minorEastAsia" w:cstheme="minorEastAsia" w:hint="eastAsia"/>
          <w:sz w:val="32"/>
          <w:szCs w:val="32"/>
        </w:rPr>
        <w:t>元，</w:t>
      </w:r>
      <w:r>
        <w:rPr>
          <w:rFonts w:asciiTheme="minorEastAsia" w:eastAsiaTheme="minorEastAsia" w:hAnsiTheme="minorEastAsia" w:cstheme="minorEastAsia" w:hint="eastAsia"/>
          <w:sz w:val="32"/>
          <w:szCs w:val="32"/>
        </w:rPr>
        <w:t>2017</w:t>
      </w:r>
      <w:r>
        <w:rPr>
          <w:rFonts w:asciiTheme="minorEastAsia" w:eastAsiaTheme="minorEastAsia" w:hAnsiTheme="minorEastAsia" w:cstheme="minorEastAsia" w:hint="eastAsia"/>
          <w:sz w:val="32"/>
          <w:szCs w:val="32"/>
        </w:rPr>
        <w:t>年人员支出</w:t>
      </w:r>
      <w:r>
        <w:rPr>
          <w:rFonts w:asciiTheme="minorEastAsia" w:eastAsiaTheme="minorEastAsia" w:hAnsiTheme="minorEastAsia" w:cstheme="minorEastAsia" w:hint="eastAsia"/>
          <w:sz w:val="32"/>
          <w:szCs w:val="32"/>
        </w:rPr>
        <w:t>2,347,712.00</w:t>
      </w:r>
      <w:r>
        <w:rPr>
          <w:rFonts w:asciiTheme="minorEastAsia" w:eastAsiaTheme="minorEastAsia" w:hAnsiTheme="minorEastAsia" w:cstheme="minorEastAsia" w:hint="eastAsia"/>
          <w:sz w:val="32"/>
          <w:szCs w:val="32"/>
        </w:rPr>
        <w:t>元，比上年减少</w:t>
      </w:r>
      <w:r>
        <w:rPr>
          <w:rFonts w:asciiTheme="minorEastAsia" w:eastAsiaTheme="minorEastAsia" w:hAnsiTheme="minorEastAsia" w:cstheme="minorEastAsia" w:hint="eastAsia"/>
          <w:sz w:val="32"/>
          <w:szCs w:val="32"/>
        </w:rPr>
        <w:t>7,265.00</w:t>
      </w:r>
      <w:r>
        <w:rPr>
          <w:rFonts w:asciiTheme="minorEastAsia" w:eastAsiaTheme="minorEastAsia" w:hAnsiTheme="minorEastAsia" w:cstheme="minorEastAsia" w:hint="eastAsia"/>
          <w:sz w:val="32"/>
          <w:szCs w:val="32"/>
        </w:rPr>
        <w:t>元。</w:t>
      </w:r>
      <w:r>
        <w:rPr>
          <w:rFonts w:asciiTheme="minorEastAsia" w:eastAsiaTheme="minorEastAsia" w:hAnsiTheme="minorEastAsia" w:cstheme="minorEastAsia" w:hint="eastAsia"/>
          <w:sz w:val="32"/>
          <w:szCs w:val="32"/>
        </w:rPr>
        <w:t>公用支出</w:t>
      </w:r>
      <w:r>
        <w:rPr>
          <w:rFonts w:asciiTheme="minorEastAsia" w:eastAsiaTheme="minorEastAsia" w:hAnsiTheme="minorEastAsia" w:cstheme="minorEastAsia" w:hint="eastAsia"/>
          <w:sz w:val="32"/>
          <w:szCs w:val="32"/>
        </w:rPr>
        <w:t>512,842.00</w:t>
      </w:r>
      <w:r>
        <w:rPr>
          <w:rFonts w:asciiTheme="minorEastAsia" w:eastAsiaTheme="minorEastAsia" w:hAnsiTheme="minorEastAsia" w:cstheme="minorEastAsia" w:hint="eastAsia"/>
          <w:sz w:val="32"/>
          <w:szCs w:val="32"/>
        </w:rPr>
        <w:t>元</w:t>
      </w:r>
      <w:r>
        <w:rPr>
          <w:rFonts w:asciiTheme="minorEastAsia" w:eastAsiaTheme="minorEastAsia" w:hAnsiTheme="minorEastAsia" w:cstheme="minorEastAsia" w:hint="eastAsia"/>
          <w:sz w:val="32"/>
          <w:szCs w:val="32"/>
        </w:rPr>
        <w:t>，</w:t>
      </w:r>
      <w:r>
        <w:rPr>
          <w:rFonts w:asciiTheme="minorEastAsia" w:eastAsiaTheme="minorEastAsia" w:hAnsiTheme="minorEastAsia" w:cstheme="minorEastAsia" w:hint="eastAsia"/>
          <w:sz w:val="32"/>
          <w:szCs w:val="32"/>
        </w:rPr>
        <w:t>2017</w:t>
      </w:r>
      <w:r>
        <w:rPr>
          <w:rFonts w:asciiTheme="minorEastAsia" w:eastAsiaTheme="minorEastAsia" w:hAnsiTheme="minorEastAsia" w:cstheme="minorEastAsia" w:hint="eastAsia"/>
          <w:sz w:val="32"/>
          <w:szCs w:val="32"/>
        </w:rPr>
        <w:t>年度公用经费</w:t>
      </w:r>
      <w:r>
        <w:rPr>
          <w:rFonts w:asciiTheme="minorEastAsia" w:eastAsiaTheme="minorEastAsia" w:hAnsiTheme="minorEastAsia" w:cstheme="minorEastAsia" w:hint="eastAsia"/>
          <w:sz w:val="32"/>
          <w:szCs w:val="32"/>
        </w:rPr>
        <w:t>739,604.00</w:t>
      </w:r>
      <w:r>
        <w:rPr>
          <w:rFonts w:asciiTheme="minorEastAsia" w:eastAsiaTheme="minorEastAsia" w:hAnsiTheme="minorEastAsia" w:cstheme="minorEastAsia" w:hint="eastAsia"/>
          <w:sz w:val="32"/>
          <w:szCs w:val="32"/>
        </w:rPr>
        <w:t>元，比上年减少</w:t>
      </w:r>
      <w:r>
        <w:rPr>
          <w:rFonts w:asciiTheme="minorEastAsia" w:eastAsiaTheme="minorEastAsia" w:hAnsiTheme="minorEastAsia" w:cstheme="minorEastAsia" w:hint="eastAsia"/>
          <w:sz w:val="32"/>
          <w:szCs w:val="32"/>
        </w:rPr>
        <w:t>226,762.00</w:t>
      </w:r>
      <w:r>
        <w:rPr>
          <w:rFonts w:asciiTheme="minorEastAsia" w:eastAsiaTheme="minorEastAsia" w:hAnsiTheme="minorEastAsia" w:cstheme="minorEastAsia" w:hint="eastAsia"/>
          <w:sz w:val="32"/>
          <w:szCs w:val="32"/>
        </w:rPr>
        <w:t>元。</w:t>
      </w:r>
      <w:r>
        <w:rPr>
          <w:rFonts w:asciiTheme="minorEastAsia" w:eastAsiaTheme="minorEastAsia" w:hAnsiTheme="minorEastAsia" w:cstheme="minorEastAsia" w:hint="eastAsia"/>
          <w:sz w:val="32"/>
          <w:szCs w:val="32"/>
        </w:rPr>
        <w:t>（</w:t>
      </w:r>
      <w:r>
        <w:rPr>
          <w:rFonts w:asciiTheme="minorEastAsia" w:eastAsiaTheme="minorEastAsia" w:hAnsiTheme="minorEastAsia" w:cstheme="minorEastAsia" w:hint="eastAsia"/>
          <w:sz w:val="32"/>
          <w:szCs w:val="32"/>
        </w:rPr>
        <w:t>2</w:t>
      </w:r>
      <w:r>
        <w:rPr>
          <w:rFonts w:asciiTheme="minorEastAsia" w:eastAsiaTheme="minorEastAsia" w:hAnsiTheme="minorEastAsia" w:cstheme="minorEastAsia" w:hint="eastAsia"/>
          <w:sz w:val="32"/>
          <w:szCs w:val="32"/>
        </w:rPr>
        <w:t>）项目支出预算</w:t>
      </w:r>
      <w:r>
        <w:rPr>
          <w:rFonts w:asciiTheme="minorEastAsia" w:eastAsiaTheme="minorEastAsia" w:hAnsiTheme="minorEastAsia" w:cstheme="minorEastAsia" w:hint="eastAsia"/>
          <w:sz w:val="32"/>
          <w:szCs w:val="32"/>
        </w:rPr>
        <w:t>7,209,476.34</w:t>
      </w:r>
      <w:r>
        <w:rPr>
          <w:rFonts w:asciiTheme="minorEastAsia" w:eastAsiaTheme="minorEastAsia" w:hAnsiTheme="minorEastAsia" w:cstheme="minorEastAsia" w:hint="eastAsia"/>
          <w:sz w:val="32"/>
          <w:szCs w:val="32"/>
        </w:rPr>
        <w:t>，</w:t>
      </w:r>
      <w:r>
        <w:rPr>
          <w:rFonts w:asciiTheme="minorEastAsia" w:eastAsiaTheme="minorEastAsia" w:hAnsiTheme="minorEastAsia" w:cstheme="minorEastAsia" w:hint="eastAsia"/>
          <w:sz w:val="32"/>
          <w:szCs w:val="32"/>
        </w:rPr>
        <w:t>2017</w:t>
      </w:r>
      <w:r>
        <w:rPr>
          <w:rFonts w:asciiTheme="minorEastAsia" w:eastAsiaTheme="minorEastAsia" w:hAnsiTheme="minorEastAsia" w:cstheme="minorEastAsia" w:hint="eastAsia"/>
          <w:sz w:val="32"/>
          <w:szCs w:val="32"/>
        </w:rPr>
        <w:t>年度项目款</w:t>
      </w:r>
      <w:r>
        <w:rPr>
          <w:rFonts w:asciiTheme="minorEastAsia" w:eastAsiaTheme="minorEastAsia" w:hAnsiTheme="minorEastAsia" w:cstheme="minorEastAsia" w:hint="eastAsia"/>
          <w:sz w:val="32"/>
          <w:szCs w:val="32"/>
        </w:rPr>
        <w:t>3,730,591.00</w:t>
      </w:r>
      <w:r>
        <w:rPr>
          <w:rFonts w:asciiTheme="minorEastAsia" w:eastAsiaTheme="minorEastAsia" w:hAnsiTheme="minorEastAsia" w:cstheme="minorEastAsia" w:hint="eastAsia"/>
          <w:sz w:val="32"/>
          <w:szCs w:val="32"/>
        </w:rPr>
        <w:t>元，比上年减少</w:t>
      </w:r>
      <w:r>
        <w:rPr>
          <w:rFonts w:asciiTheme="minorEastAsia" w:eastAsiaTheme="minorEastAsia" w:hAnsiTheme="minorEastAsia" w:cstheme="minorEastAsia" w:hint="eastAsia"/>
          <w:sz w:val="32"/>
          <w:szCs w:val="32"/>
        </w:rPr>
        <w:t>3,478,885.34</w:t>
      </w:r>
      <w:r>
        <w:rPr>
          <w:rFonts w:asciiTheme="minorEastAsia" w:eastAsiaTheme="minorEastAsia" w:hAnsiTheme="minorEastAsia" w:cstheme="minorEastAsia" w:hint="eastAsia"/>
          <w:sz w:val="32"/>
          <w:szCs w:val="32"/>
        </w:rPr>
        <w:t>元。</w:t>
      </w:r>
      <w:r>
        <w:rPr>
          <w:rFonts w:asciiTheme="minorEastAsia" w:eastAsiaTheme="minorEastAsia" w:hAnsiTheme="minorEastAsia" w:cstheme="minorEastAsia" w:hint="eastAsia"/>
          <w:sz w:val="32"/>
          <w:szCs w:val="32"/>
        </w:rPr>
        <w:t>主要项目是①行政运行</w:t>
      </w:r>
      <w:r>
        <w:rPr>
          <w:rFonts w:asciiTheme="minorEastAsia" w:eastAsiaTheme="minorEastAsia" w:hAnsiTheme="minorEastAsia" w:cstheme="minorEastAsia" w:hint="eastAsia"/>
          <w:sz w:val="32"/>
          <w:szCs w:val="32"/>
        </w:rPr>
        <w:tab/>
        <w:t>17</w:t>
      </w:r>
      <w:r>
        <w:rPr>
          <w:rFonts w:asciiTheme="minorEastAsia" w:eastAsiaTheme="minorEastAsia" w:hAnsiTheme="minorEastAsia" w:cstheme="minorEastAsia" w:hint="eastAsia"/>
          <w:sz w:val="32"/>
          <w:szCs w:val="32"/>
        </w:rPr>
        <w:t>年公用经费不足部分</w:t>
      </w:r>
      <w:r>
        <w:rPr>
          <w:rFonts w:asciiTheme="minorEastAsia" w:eastAsiaTheme="minorEastAsia" w:hAnsiTheme="minorEastAsia" w:cstheme="minorEastAsia" w:hint="eastAsia"/>
          <w:sz w:val="32"/>
          <w:szCs w:val="32"/>
        </w:rPr>
        <w:t>（涉及项目专业术语需做解释说明）</w:t>
      </w:r>
    </w:p>
    <w:p w:rsidR="00105D72" w:rsidRDefault="00B84C05">
      <w:pPr>
        <w:spacing w:line="600" w:lineRule="exac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（二）</w:t>
      </w:r>
      <w:r>
        <w:rPr>
          <w:rFonts w:asciiTheme="minorEastAsia" w:eastAsiaTheme="minorEastAsia" w:hAnsiTheme="minorEastAsia" w:cstheme="minorEastAsia" w:hint="eastAsia"/>
          <w:sz w:val="32"/>
          <w:szCs w:val="32"/>
        </w:rPr>
        <w:t>201</w:t>
      </w:r>
      <w:r>
        <w:rPr>
          <w:rFonts w:asciiTheme="minorEastAsia" w:eastAsiaTheme="minorEastAsia" w:hAnsiTheme="minorEastAsia" w:cstheme="minorEastAsia" w:hint="eastAsia"/>
          <w:sz w:val="32"/>
          <w:szCs w:val="32"/>
        </w:rPr>
        <w:t>8</w:t>
      </w:r>
      <w:r>
        <w:rPr>
          <w:rFonts w:asciiTheme="minorEastAsia" w:eastAsiaTheme="minorEastAsia" w:hAnsiTheme="minorEastAsia" w:cstheme="minorEastAsia" w:hint="eastAsia"/>
          <w:sz w:val="32"/>
          <w:szCs w:val="32"/>
        </w:rPr>
        <w:t>年涉及政府采购项目个，预算资金元。</w:t>
      </w:r>
    </w:p>
    <w:p w:rsidR="00105D72" w:rsidRDefault="00B84C05">
      <w:pPr>
        <w:spacing w:line="600" w:lineRule="exac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（三）</w:t>
      </w:r>
      <w:r>
        <w:rPr>
          <w:rFonts w:asciiTheme="minorEastAsia" w:eastAsiaTheme="minorEastAsia" w:hAnsiTheme="minorEastAsia" w:cstheme="minorEastAsia" w:hint="eastAsia"/>
          <w:sz w:val="32"/>
          <w:szCs w:val="32"/>
        </w:rPr>
        <w:t>201</w:t>
      </w:r>
      <w:r>
        <w:rPr>
          <w:rFonts w:asciiTheme="minorEastAsia" w:eastAsiaTheme="minorEastAsia" w:hAnsiTheme="minorEastAsia" w:cstheme="minorEastAsia" w:hint="eastAsia"/>
          <w:sz w:val="32"/>
          <w:szCs w:val="32"/>
        </w:rPr>
        <w:t>8</w:t>
      </w:r>
      <w:r>
        <w:rPr>
          <w:rFonts w:asciiTheme="minorEastAsia" w:eastAsiaTheme="minorEastAsia" w:hAnsiTheme="minorEastAsia" w:cstheme="minorEastAsia" w:hint="eastAsia"/>
          <w:sz w:val="32"/>
          <w:szCs w:val="32"/>
        </w:rPr>
        <w:t>年涉及政府购买服务项目个，预算资金元。</w:t>
      </w:r>
    </w:p>
    <w:p w:rsidR="00105D72" w:rsidRDefault="00B84C05">
      <w:pPr>
        <w:spacing w:line="60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（四）</w:t>
      </w:r>
      <w:r>
        <w:rPr>
          <w:rFonts w:asciiTheme="minorEastAsia" w:eastAsiaTheme="minorEastAsia" w:hAnsiTheme="minorEastAsia" w:cstheme="minorEastAsia" w:hint="eastAsia"/>
          <w:sz w:val="32"/>
          <w:szCs w:val="32"/>
        </w:rPr>
        <w:t>2018</w:t>
      </w:r>
      <w:r>
        <w:rPr>
          <w:rFonts w:asciiTheme="minorEastAsia" w:eastAsiaTheme="minorEastAsia" w:hAnsiTheme="minorEastAsia" w:cstheme="minorEastAsia" w:hint="eastAsia"/>
          <w:sz w:val="32"/>
          <w:szCs w:val="32"/>
        </w:rPr>
        <w:t>年三公经费共计</w:t>
      </w:r>
      <w:r>
        <w:rPr>
          <w:rFonts w:asciiTheme="minorEastAsia" w:eastAsiaTheme="minorEastAsia" w:hAnsiTheme="minorEastAsia" w:cstheme="minorEastAsia" w:hint="eastAsia"/>
          <w:sz w:val="32"/>
          <w:szCs w:val="32"/>
          <w:u w:val="single"/>
        </w:rPr>
        <w:t>0</w:t>
      </w:r>
      <w:r>
        <w:rPr>
          <w:rFonts w:asciiTheme="minorEastAsia" w:eastAsiaTheme="minorEastAsia" w:hAnsiTheme="minorEastAsia" w:cstheme="minorEastAsia" w:hint="eastAsia"/>
          <w:sz w:val="32"/>
          <w:szCs w:val="32"/>
        </w:rPr>
        <w:t>元，比去年减少</w:t>
      </w:r>
      <w:r>
        <w:rPr>
          <w:rFonts w:asciiTheme="minorEastAsia" w:eastAsiaTheme="minorEastAsia" w:hAnsiTheme="minorEastAsia" w:cstheme="minorEastAsia" w:hint="eastAsia"/>
          <w:sz w:val="32"/>
          <w:szCs w:val="32"/>
        </w:rPr>
        <w:t>0</w:t>
      </w:r>
      <w:r>
        <w:rPr>
          <w:rFonts w:asciiTheme="minorEastAsia" w:eastAsiaTheme="minorEastAsia" w:hAnsiTheme="minorEastAsia" w:cstheme="minorEastAsia" w:hint="eastAsia"/>
          <w:sz w:val="32"/>
          <w:szCs w:val="32"/>
        </w:rPr>
        <w:t>元，公务接待费</w:t>
      </w:r>
      <w:r>
        <w:rPr>
          <w:rFonts w:asciiTheme="minorEastAsia" w:eastAsiaTheme="minorEastAsia" w:hAnsiTheme="minorEastAsia" w:cstheme="minorEastAsia" w:hint="eastAsia"/>
          <w:sz w:val="32"/>
          <w:szCs w:val="32"/>
        </w:rPr>
        <w:t xml:space="preserve"> </w:t>
      </w:r>
      <w:r>
        <w:rPr>
          <w:rFonts w:asciiTheme="minorEastAsia" w:eastAsiaTheme="minorEastAsia" w:hAnsiTheme="minorEastAsia" w:cstheme="minorEastAsia" w:hint="eastAsia"/>
          <w:sz w:val="32"/>
          <w:szCs w:val="32"/>
        </w:rPr>
        <w:t>元，比上年度增加</w:t>
      </w:r>
      <w:r>
        <w:rPr>
          <w:rFonts w:asciiTheme="minorEastAsia" w:eastAsiaTheme="minorEastAsia" w:hAnsiTheme="minorEastAsia" w:cstheme="minorEastAsia" w:hint="eastAsia"/>
          <w:sz w:val="32"/>
          <w:szCs w:val="32"/>
        </w:rPr>
        <w:t xml:space="preserve"> </w:t>
      </w:r>
      <w:r>
        <w:rPr>
          <w:rFonts w:asciiTheme="minorEastAsia" w:eastAsiaTheme="minorEastAsia" w:hAnsiTheme="minorEastAsia" w:cstheme="minorEastAsia" w:hint="eastAsia"/>
          <w:sz w:val="32"/>
          <w:szCs w:val="32"/>
        </w:rPr>
        <w:t>元。其中因公出国（境）元，</w:t>
      </w:r>
      <w:r>
        <w:rPr>
          <w:rFonts w:asciiTheme="minorEastAsia" w:eastAsiaTheme="minorEastAsia" w:hAnsiTheme="minorEastAsia" w:cstheme="minorEastAsia" w:hint="eastAsia"/>
          <w:sz w:val="32"/>
          <w:szCs w:val="32"/>
        </w:rPr>
        <w:t>比去年增（减）元；</w:t>
      </w:r>
      <w:r>
        <w:rPr>
          <w:rFonts w:asciiTheme="minorEastAsia" w:eastAsiaTheme="minorEastAsia" w:hAnsiTheme="minorEastAsia" w:cstheme="minorEastAsia" w:hint="eastAsia"/>
          <w:sz w:val="32"/>
          <w:szCs w:val="32"/>
        </w:rPr>
        <w:t>公务用车购置及运行维护费</w:t>
      </w:r>
      <w:r>
        <w:rPr>
          <w:rFonts w:asciiTheme="minorEastAsia" w:eastAsiaTheme="minorEastAsia" w:hAnsiTheme="minorEastAsia" w:cstheme="minorEastAsia" w:hint="eastAsia"/>
          <w:sz w:val="32"/>
          <w:szCs w:val="32"/>
          <w:u w:val="single"/>
        </w:rPr>
        <w:t>0</w:t>
      </w:r>
      <w:r>
        <w:rPr>
          <w:rFonts w:asciiTheme="minorEastAsia" w:eastAsiaTheme="minorEastAsia" w:hAnsiTheme="minorEastAsia" w:cstheme="minorEastAsia" w:hint="eastAsia"/>
          <w:sz w:val="32"/>
          <w:szCs w:val="32"/>
        </w:rPr>
        <w:t>元，比去年减少</w:t>
      </w:r>
      <w:r>
        <w:rPr>
          <w:rFonts w:asciiTheme="minorEastAsia" w:eastAsiaTheme="minorEastAsia" w:hAnsiTheme="minorEastAsia" w:cstheme="minorEastAsia" w:hint="eastAsia"/>
          <w:sz w:val="32"/>
          <w:szCs w:val="32"/>
        </w:rPr>
        <w:t>0</w:t>
      </w:r>
      <w:r>
        <w:rPr>
          <w:rFonts w:asciiTheme="minorEastAsia" w:eastAsiaTheme="minorEastAsia" w:hAnsiTheme="minorEastAsia" w:cstheme="minorEastAsia" w:hint="eastAsia"/>
          <w:sz w:val="32"/>
          <w:szCs w:val="32"/>
        </w:rPr>
        <w:t>元</w:t>
      </w:r>
      <w:r>
        <w:rPr>
          <w:rFonts w:asciiTheme="minorEastAsia" w:eastAsiaTheme="minorEastAsia" w:hAnsiTheme="minorEastAsia" w:cstheme="minorEastAsia" w:hint="eastAsia"/>
          <w:sz w:val="32"/>
          <w:szCs w:val="32"/>
        </w:rPr>
        <w:t>。</w:t>
      </w:r>
    </w:p>
    <w:p w:rsidR="00105D72" w:rsidRDefault="00B84C05">
      <w:pPr>
        <w:spacing w:line="60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（其中公务用车购置费元，公务用车运行维护费</w:t>
      </w:r>
      <w:r>
        <w:rPr>
          <w:rFonts w:asciiTheme="minorEastAsia" w:eastAsiaTheme="minorEastAsia" w:hAnsiTheme="minorEastAsia" w:cstheme="minorEastAsia" w:hint="eastAsia"/>
          <w:sz w:val="32"/>
          <w:szCs w:val="32"/>
        </w:rPr>
        <w:t>0</w:t>
      </w:r>
      <w:r>
        <w:rPr>
          <w:rFonts w:asciiTheme="minorEastAsia" w:eastAsiaTheme="minorEastAsia" w:hAnsiTheme="minorEastAsia" w:cstheme="minorEastAsia" w:hint="eastAsia"/>
          <w:sz w:val="32"/>
          <w:szCs w:val="32"/>
        </w:rPr>
        <w:t>元，比去年减少</w:t>
      </w:r>
      <w:r>
        <w:rPr>
          <w:rFonts w:asciiTheme="minorEastAsia" w:eastAsiaTheme="minorEastAsia" w:hAnsiTheme="minorEastAsia" w:cstheme="minorEastAsia" w:hint="eastAsia"/>
          <w:sz w:val="32"/>
          <w:szCs w:val="32"/>
        </w:rPr>
        <w:t>0</w:t>
      </w:r>
      <w:r>
        <w:rPr>
          <w:rFonts w:asciiTheme="minorEastAsia" w:eastAsiaTheme="minorEastAsia" w:hAnsiTheme="minorEastAsia" w:cstheme="minorEastAsia" w:hint="eastAsia"/>
          <w:sz w:val="32"/>
          <w:szCs w:val="32"/>
        </w:rPr>
        <w:t>元</w:t>
      </w:r>
      <w:r>
        <w:rPr>
          <w:rFonts w:asciiTheme="minorEastAsia" w:eastAsiaTheme="minorEastAsia" w:hAnsiTheme="minorEastAsia" w:cstheme="minorEastAsia" w:hint="eastAsia"/>
          <w:sz w:val="32"/>
          <w:szCs w:val="32"/>
        </w:rPr>
        <w:t>）</w:t>
      </w:r>
    </w:p>
    <w:p w:rsidR="00105D72" w:rsidRDefault="00B84C05">
      <w:pPr>
        <w:spacing w:line="600" w:lineRule="exac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 xml:space="preserve">    </w:t>
      </w:r>
      <w:r>
        <w:rPr>
          <w:rFonts w:asciiTheme="minorEastAsia" w:eastAsiaTheme="minorEastAsia" w:hAnsiTheme="minorEastAsia" w:cstheme="minorEastAsia" w:hint="eastAsia"/>
          <w:sz w:val="32"/>
          <w:szCs w:val="32"/>
        </w:rPr>
        <w:t>（五）</w:t>
      </w:r>
      <w:r>
        <w:rPr>
          <w:rFonts w:asciiTheme="minorEastAsia" w:eastAsiaTheme="minorEastAsia" w:hAnsiTheme="minorEastAsia" w:cstheme="minorEastAsia" w:hint="eastAsia"/>
          <w:sz w:val="32"/>
          <w:szCs w:val="32"/>
        </w:rPr>
        <w:t>201</w:t>
      </w:r>
      <w:r>
        <w:rPr>
          <w:rFonts w:asciiTheme="minorEastAsia" w:eastAsiaTheme="minorEastAsia" w:hAnsiTheme="minorEastAsia" w:cstheme="minorEastAsia" w:hint="eastAsia"/>
          <w:sz w:val="32"/>
          <w:szCs w:val="32"/>
        </w:rPr>
        <w:t>8</w:t>
      </w:r>
      <w:r>
        <w:rPr>
          <w:rFonts w:asciiTheme="minorEastAsia" w:eastAsiaTheme="minorEastAsia" w:hAnsiTheme="minorEastAsia" w:cstheme="minorEastAsia" w:hint="eastAsia"/>
          <w:sz w:val="32"/>
          <w:szCs w:val="32"/>
        </w:rPr>
        <w:t>年机关运行经费预算情况</w:t>
      </w:r>
      <w:r>
        <w:rPr>
          <w:rFonts w:asciiTheme="minorEastAsia" w:eastAsiaTheme="minorEastAsia" w:hAnsiTheme="minorEastAsia" w:cstheme="minorEastAsia" w:hint="eastAsia"/>
          <w:sz w:val="32"/>
          <w:szCs w:val="32"/>
        </w:rPr>
        <w:t xml:space="preserve"> </w:t>
      </w:r>
    </w:p>
    <w:p w:rsidR="00105D72" w:rsidRDefault="00B84C05" w:rsidP="00B84C05">
      <w:pPr>
        <w:spacing w:afterLines="100" w:line="600" w:lineRule="exac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201</w:t>
      </w:r>
      <w:r>
        <w:rPr>
          <w:rFonts w:asciiTheme="minorEastAsia" w:eastAsiaTheme="minorEastAsia" w:hAnsiTheme="minorEastAsia" w:cstheme="minorEastAsia" w:hint="eastAsia"/>
          <w:sz w:val="32"/>
          <w:szCs w:val="32"/>
        </w:rPr>
        <w:t>8</w:t>
      </w:r>
      <w:r>
        <w:rPr>
          <w:rFonts w:asciiTheme="minorEastAsia" w:eastAsiaTheme="minorEastAsia" w:hAnsiTheme="minorEastAsia" w:cstheme="minorEastAsia" w:hint="eastAsia"/>
          <w:sz w:val="32"/>
          <w:szCs w:val="32"/>
        </w:rPr>
        <w:t>年本部门（含下属单位）履行一般行政事业管理职能、维持机关运行，用于一般公共预算安排的行政运行经费，合计</w:t>
      </w:r>
      <w:r>
        <w:rPr>
          <w:rFonts w:asciiTheme="minorEastAsia" w:eastAsiaTheme="minorEastAsia" w:hAnsiTheme="minorEastAsia" w:cstheme="minorEastAsia" w:hint="eastAsia"/>
          <w:sz w:val="32"/>
          <w:szCs w:val="32"/>
        </w:rPr>
        <w:t>10,062,765.34</w:t>
      </w:r>
      <w:r>
        <w:rPr>
          <w:rFonts w:asciiTheme="minorEastAsia" w:eastAsiaTheme="minorEastAsia" w:hAnsiTheme="minorEastAsia" w:cstheme="minorEastAsia" w:hint="eastAsia"/>
          <w:sz w:val="32"/>
          <w:szCs w:val="32"/>
        </w:rPr>
        <w:t>元</w:t>
      </w:r>
      <w:r>
        <w:rPr>
          <w:rFonts w:asciiTheme="minorEastAsia" w:eastAsiaTheme="minorEastAsia" w:hAnsiTheme="minorEastAsia" w:cstheme="minorEastAsia" w:hint="eastAsia"/>
          <w:sz w:val="32"/>
          <w:szCs w:val="32"/>
        </w:rPr>
        <w:t>，比上年</w:t>
      </w:r>
      <w:r>
        <w:rPr>
          <w:rFonts w:asciiTheme="minorEastAsia" w:eastAsiaTheme="minorEastAsia" w:hAnsiTheme="minorEastAsia" w:cstheme="minorEastAsia" w:hint="eastAsia"/>
          <w:sz w:val="32"/>
          <w:szCs w:val="32"/>
        </w:rPr>
        <w:t>增加</w:t>
      </w:r>
      <w:r>
        <w:rPr>
          <w:rFonts w:asciiTheme="minorEastAsia" w:eastAsiaTheme="minorEastAsia" w:hAnsiTheme="minorEastAsia" w:cstheme="minorEastAsia" w:hint="eastAsia"/>
          <w:sz w:val="32"/>
          <w:szCs w:val="32"/>
        </w:rPr>
        <w:t>3,244,858.34</w:t>
      </w:r>
      <w:r>
        <w:rPr>
          <w:rFonts w:asciiTheme="minorEastAsia" w:eastAsiaTheme="minorEastAsia" w:hAnsiTheme="minorEastAsia" w:cstheme="minorEastAsia" w:hint="eastAsia"/>
          <w:sz w:val="32"/>
          <w:szCs w:val="32"/>
        </w:rPr>
        <w:t>元。</w:t>
      </w:r>
    </w:p>
    <w:p w:rsidR="00B84C05" w:rsidRDefault="00B84C05" w:rsidP="00B84C05">
      <w:pPr>
        <w:pStyle w:val="a4"/>
        <w:numPr>
          <w:ilvl w:val="0"/>
          <w:numId w:val="2"/>
        </w:numPr>
        <w:spacing w:line="660" w:lineRule="exact"/>
        <w:ind w:firstLineChars="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重点项目绩效目标实施情况说明</w:t>
      </w:r>
    </w:p>
    <w:p w:rsidR="00B84C05" w:rsidRDefault="00B84C05" w:rsidP="00B84C05">
      <w:pPr>
        <w:spacing w:line="660" w:lineRule="exact"/>
        <w:ind w:left="640"/>
        <w:rPr>
          <w:rFonts w:ascii="仿宋" w:eastAsia="仿宋" w:hAnsi="仿宋" w:cs="仿宋" w:hint="eastAsia"/>
          <w:sz w:val="32"/>
          <w:szCs w:val="32"/>
        </w:rPr>
      </w:pPr>
      <w:r>
        <w:rPr>
          <w:rFonts w:ascii="仿宋" w:eastAsia="仿宋" w:hAnsi="仿宋" w:cs="仿宋" w:hint="eastAsia"/>
          <w:sz w:val="32"/>
          <w:szCs w:val="32"/>
        </w:rPr>
        <w:t>本年度根据上级确定的重点项目均制定出切实可行的</w:t>
      </w:r>
      <w:r>
        <w:rPr>
          <w:rFonts w:ascii="仿宋" w:eastAsia="仿宋" w:hAnsi="仿宋" w:cs="仿宋" w:hint="eastAsia"/>
          <w:sz w:val="32"/>
          <w:szCs w:val="32"/>
        </w:rPr>
        <w:lastRenderedPageBreak/>
        <w:t>绩效目标，并在预算执行年度在认真组织实施。</w:t>
      </w:r>
    </w:p>
    <w:p w:rsidR="00B84C05" w:rsidRDefault="00B84C05" w:rsidP="00B84C05">
      <w:pPr>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四、 名词解释</w:t>
      </w:r>
    </w:p>
    <w:p w:rsidR="00B84C05" w:rsidRDefault="00B84C05" w:rsidP="00B84C05">
      <w:pPr>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1、基本支出：指为保障机构正常运转、完成日常工作任务而发生的人员支出和公用支出。</w:t>
      </w:r>
    </w:p>
    <w:p w:rsidR="00B84C05" w:rsidRDefault="00B84C05" w:rsidP="00B84C05">
      <w:pPr>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2、项目支出：指在基本支出之外为完成特定行政任务和事业发展目标所发生的支出。</w:t>
      </w:r>
    </w:p>
    <w:p w:rsidR="00B84C05" w:rsidRDefault="00B84C05" w:rsidP="00B84C05">
      <w:pPr>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3、“三公”经费：指市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rsidR="00B84C05" w:rsidRDefault="00B84C05" w:rsidP="00B84C05">
      <w:pPr>
        <w:snapToGrid w:val="0"/>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4、机关运行经费：指行政单位和参照公务员法管理的事业单位使用一般公共预算安排的基本支出中的日常公用经费支出。</w:t>
      </w:r>
    </w:p>
    <w:p w:rsidR="00105D72" w:rsidRDefault="00105D72">
      <w:pPr>
        <w:spacing w:line="660" w:lineRule="exact"/>
        <w:ind w:firstLine="640"/>
        <w:rPr>
          <w:rFonts w:asciiTheme="minorEastAsia" w:eastAsiaTheme="minorEastAsia" w:hAnsiTheme="minorEastAsia" w:cstheme="minorEastAsia"/>
          <w:sz w:val="32"/>
          <w:szCs w:val="32"/>
        </w:rPr>
      </w:pPr>
    </w:p>
    <w:p w:rsidR="00105D72" w:rsidRDefault="00105D72">
      <w:pPr>
        <w:spacing w:line="660" w:lineRule="exact"/>
        <w:ind w:firstLine="640"/>
        <w:rPr>
          <w:rFonts w:asciiTheme="minorEastAsia" w:eastAsiaTheme="minorEastAsia" w:hAnsiTheme="minorEastAsia" w:cstheme="minorEastAsia"/>
          <w:sz w:val="32"/>
          <w:szCs w:val="32"/>
        </w:rPr>
      </w:pPr>
    </w:p>
    <w:p w:rsidR="00105D72" w:rsidRDefault="00105D72">
      <w:pPr>
        <w:spacing w:line="660" w:lineRule="exact"/>
        <w:ind w:firstLine="640"/>
        <w:rPr>
          <w:rFonts w:asciiTheme="minorEastAsia" w:eastAsiaTheme="minorEastAsia" w:hAnsiTheme="minorEastAsia" w:cstheme="minorEastAsia"/>
          <w:sz w:val="32"/>
          <w:szCs w:val="32"/>
        </w:rPr>
      </w:pPr>
    </w:p>
    <w:p w:rsidR="00105D72" w:rsidRDefault="00B84C05">
      <w:pPr>
        <w:spacing w:line="660" w:lineRule="exact"/>
        <w:ind w:leftChars="1824" w:left="4790" w:hangingChars="300" w:hanging="960"/>
        <w:rPr>
          <w:rFonts w:asciiTheme="minorEastAsia" w:eastAsiaTheme="minorEastAsia" w:hAnsiTheme="minorEastAsia" w:cstheme="minorEastAsia"/>
          <w:sz w:val="32"/>
          <w:szCs w:val="32"/>
        </w:rPr>
      </w:pPr>
      <w:bookmarkStart w:id="0" w:name="_GoBack"/>
      <w:bookmarkEnd w:id="0"/>
      <w:r>
        <w:rPr>
          <w:rFonts w:asciiTheme="minorEastAsia" w:eastAsiaTheme="minorEastAsia" w:hAnsiTheme="minorEastAsia" w:cstheme="minorEastAsia" w:hint="eastAsia"/>
          <w:sz w:val="32"/>
          <w:szCs w:val="32"/>
        </w:rPr>
        <w:t>岚县经济和信息化局</w:t>
      </w:r>
      <w:r>
        <w:rPr>
          <w:rFonts w:asciiTheme="minorEastAsia" w:eastAsiaTheme="minorEastAsia" w:hAnsiTheme="minorEastAsia" w:cstheme="minorEastAsia" w:hint="eastAsia"/>
          <w:sz w:val="32"/>
          <w:szCs w:val="32"/>
        </w:rPr>
        <w:t xml:space="preserve">                        </w:t>
      </w:r>
      <w:r>
        <w:rPr>
          <w:rFonts w:asciiTheme="minorEastAsia" w:eastAsiaTheme="minorEastAsia" w:hAnsiTheme="minorEastAsia" w:cstheme="minorEastAsia" w:hint="eastAsia"/>
          <w:sz w:val="32"/>
          <w:szCs w:val="32"/>
        </w:rPr>
        <w:lastRenderedPageBreak/>
        <w:t>二</w:t>
      </w:r>
      <w:r>
        <w:rPr>
          <w:rFonts w:asciiTheme="minorEastAsia" w:eastAsiaTheme="minorEastAsia" w:hAnsiTheme="minorEastAsia" w:cstheme="minorEastAsia" w:hint="eastAsia"/>
          <w:sz w:val="32"/>
          <w:szCs w:val="32"/>
        </w:rPr>
        <w:t>0</w:t>
      </w:r>
      <w:r>
        <w:rPr>
          <w:rFonts w:asciiTheme="minorEastAsia" w:eastAsiaTheme="minorEastAsia" w:hAnsiTheme="minorEastAsia" w:cstheme="minorEastAsia" w:hint="eastAsia"/>
          <w:sz w:val="32"/>
          <w:szCs w:val="32"/>
        </w:rPr>
        <w:t>一八年五月十五日</w:t>
      </w:r>
    </w:p>
    <w:sectPr w:rsidR="00105D72" w:rsidSect="00105D7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C146D5F"/>
    <w:multiLevelType w:val="singleLevel"/>
    <w:tmpl w:val="AC146D5F"/>
    <w:lvl w:ilvl="0">
      <w:start w:val="3"/>
      <w:numFmt w:val="chineseCounting"/>
      <w:suff w:val="nothing"/>
      <w:lvlText w:val="（%1）"/>
      <w:lvlJc w:val="left"/>
      <w:pPr>
        <w:ind w:left="640" w:firstLine="0"/>
      </w:pPr>
      <w:rPr>
        <w:rFonts w:hint="eastAsia"/>
      </w:rPr>
    </w:lvl>
  </w:abstractNum>
  <w:abstractNum w:abstractNumId="1">
    <w:nsid w:val="7AA54BE4"/>
    <w:multiLevelType w:val="hybridMultilevel"/>
    <w:tmpl w:val="3B72EE80"/>
    <w:lvl w:ilvl="0" w:tplc="3B80F6B6">
      <w:start w:val="6"/>
      <w:numFmt w:val="japaneseCounting"/>
      <w:lvlText w:val="（%1）"/>
      <w:lvlJc w:val="left"/>
      <w:pPr>
        <w:ind w:left="1647" w:hanging="1080"/>
      </w:pPr>
    </w:lvl>
    <w:lvl w:ilvl="1" w:tplc="04090019">
      <w:start w:val="1"/>
      <w:numFmt w:val="decimal"/>
      <w:lvlText w:val="%2."/>
      <w:lvlJc w:val="left"/>
      <w:pPr>
        <w:tabs>
          <w:tab w:val="num" w:pos="1439"/>
        </w:tabs>
        <w:ind w:left="1439" w:hanging="360"/>
      </w:pPr>
    </w:lvl>
    <w:lvl w:ilvl="2" w:tplc="0409001B">
      <w:start w:val="1"/>
      <w:numFmt w:val="decimal"/>
      <w:lvlText w:val="%3."/>
      <w:lvlJc w:val="left"/>
      <w:pPr>
        <w:tabs>
          <w:tab w:val="num" w:pos="2159"/>
        </w:tabs>
        <w:ind w:left="2159" w:hanging="360"/>
      </w:pPr>
    </w:lvl>
    <w:lvl w:ilvl="3" w:tplc="0409000F">
      <w:start w:val="1"/>
      <w:numFmt w:val="decimal"/>
      <w:lvlText w:val="%4."/>
      <w:lvlJc w:val="left"/>
      <w:pPr>
        <w:tabs>
          <w:tab w:val="num" w:pos="2879"/>
        </w:tabs>
        <w:ind w:left="2879" w:hanging="360"/>
      </w:pPr>
    </w:lvl>
    <w:lvl w:ilvl="4" w:tplc="04090019">
      <w:start w:val="1"/>
      <w:numFmt w:val="decimal"/>
      <w:lvlText w:val="%5."/>
      <w:lvlJc w:val="left"/>
      <w:pPr>
        <w:tabs>
          <w:tab w:val="num" w:pos="3599"/>
        </w:tabs>
        <w:ind w:left="3599" w:hanging="360"/>
      </w:pPr>
    </w:lvl>
    <w:lvl w:ilvl="5" w:tplc="0409001B">
      <w:start w:val="1"/>
      <w:numFmt w:val="decimal"/>
      <w:lvlText w:val="%6."/>
      <w:lvlJc w:val="left"/>
      <w:pPr>
        <w:tabs>
          <w:tab w:val="num" w:pos="4319"/>
        </w:tabs>
        <w:ind w:left="4319" w:hanging="360"/>
      </w:pPr>
    </w:lvl>
    <w:lvl w:ilvl="6" w:tplc="0409000F">
      <w:start w:val="1"/>
      <w:numFmt w:val="decimal"/>
      <w:lvlText w:val="%7."/>
      <w:lvlJc w:val="left"/>
      <w:pPr>
        <w:tabs>
          <w:tab w:val="num" w:pos="5039"/>
        </w:tabs>
        <w:ind w:left="5039" w:hanging="360"/>
      </w:pPr>
    </w:lvl>
    <w:lvl w:ilvl="7" w:tplc="04090019">
      <w:start w:val="1"/>
      <w:numFmt w:val="decimal"/>
      <w:lvlText w:val="%8."/>
      <w:lvlJc w:val="left"/>
      <w:pPr>
        <w:tabs>
          <w:tab w:val="num" w:pos="5759"/>
        </w:tabs>
        <w:ind w:left="5759" w:hanging="360"/>
      </w:pPr>
    </w:lvl>
    <w:lvl w:ilvl="8" w:tplc="0409001B">
      <w:start w:val="1"/>
      <w:numFmt w:val="decimal"/>
      <w:lvlText w:val="%9."/>
      <w:lvlJc w:val="left"/>
      <w:pPr>
        <w:tabs>
          <w:tab w:val="num" w:pos="6479"/>
        </w:tabs>
        <w:ind w:left="6479" w:hanging="360"/>
      </w:pPr>
    </w:lvl>
  </w:abstractNum>
  <w:num w:numId="1">
    <w:abstractNumId w:val="0"/>
  </w:num>
  <w:num w:numId="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ttachedTemplate r:id="rId1"/>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6E255F68"/>
    <w:rsid w:val="00105D72"/>
    <w:rsid w:val="00B84C05"/>
    <w:rsid w:val="08AF5CF4"/>
    <w:rsid w:val="0F49710F"/>
    <w:rsid w:val="11DC40DD"/>
    <w:rsid w:val="127260D4"/>
    <w:rsid w:val="1AC332E3"/>
    <w:rsid w:val="1FA03B59"/>
    <w:rsid w:val="36B508BB"/>
    <w:rsid w:val="42A5219A"/>
    <w:rsid w:val="42FA2BDC"/>
    <w:rsid w:val="4D5D7A33"/>
    <w:rsid w:val="50CD4C5D"/>
    <w:rsid w:val="56255381"/>
    <w:rsid w:val="5ECE11A4"/>
    <w:rsid w:val="686E714F"/>
    <w:rsid w:val="6D535020"/>
    <w:rsid w:val="6DA20648"/>
    <w:rsid w:val="6E255F68"/>
    <w:rsid w:val="6F6C4051"/>
    <w:rsid w:val="6FE64B03"/>
    <w:rsid w:val="774362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05D72"/>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05D72"/>
    <w:pPr>
      <w:widowControl/>
      <w:spacing w:before="100" w:beforeAutospacing="1" w:after="100" w:afterAutospacing="1"/>
      <w:jc w:val="left"/>
    </w:pPr>
    <w:rPr>
      <w:rFonts w:ascii="宋体" w:hAnsi="宋体" w:cs="宋体"/>
      <w:kern w:val="0"/>
      <w:sz w:val="24"/>
    </w:rPr>
  </w:style>
  <w:style w:type="paragraph" w:styleId="a4">
    <w:name w:val="List Paragraph"/>
    <w:basedOn w:val="a"/>
    <w:uiPriority w:val="99"/>
    <w:qFormat/>
    <w:rsid w:val="00B84C05"/>
    <w:pPr>
      <w:ind w:firstLineChars="200" w:firstLine="420"/>
    </w:pPr>
  </w:style>
</w:styles>
</file>

<file path=word/webSettings.xml><?xml version="1.0" encoding="utf-8"?>
<w:webSettings xmlns:r="http://schemas.openxmlformats.org/officeDocument/2006/relationships" xmlns:w="http://schemas.openxmlformats.org/wordprocessingml/2006/main">
  <w:divs>
    <w:div w:id="1105176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1</Pages>
  <Words>417</Words>
  <Characters>2382</Characters>
  <Application>Microsoft Office Word</Application>
  <DocSecurity>0</DocSecurity>
  <Lines>19</Lines>
  <Paragraphs>5</Paragraphs>
  <ScaleCrop>false</ScaleCrop>
  <Company/>
  <LinksUpToDate>false</LinksUpToDate>
  <CharactersWithSpaces>2794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程浩</dc:creator>
  <cp:lastModifiedBy>薛建华</cp:lastModifiedBy>
  <cp:revision>3</cp:revision>
  <dcterms:created xsi:type="dcterms:W3CDTF">2018-05-14T01:18:00Z</dcterms:created>
  <dcterms:modified xsi:type="dcterms:W3CDTF">2019-02-13T10:20:00Z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