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32"/>
          <w:szCs w:val="32"/>
          <w:lang w:val="en-US" w:eastAsia="zh-CN"/>
        </w:rPr>
        <w:t>附件1：</w:t>
      </w:r>
    </w:p>
    <w:p>
      <w:pPr>
        <w:spacing w:before="11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岚县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汇众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人力资源服务有限公司招录消防协管员岗位表</w:t>
      </w:r>
    </w:p>
    <w:tbl>
      <w:tblPr>
        <w:tblStyle w:val="6"/>
        <w:tblpPr w:leftFromText="180" w:rightFromText="180" w:vertAnchor="text" w:horzAnchor="page" w:tblpX="834" w:tblpY="329"/>
        <w:tblOverlap w:val="never"/>
        <w:tblW w:w="508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036"/>
        <w:gridCol w:w="1036"/>
        <w:gridCol w:w="1509"/>
        <w:gridCol w:w="1195"/>
        <w:gridCol w:w="2364"/>
        <w:gridCol w:w="2080"/>
        <w:gridCol w:w="3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813" w:type="dxa"/>
            <w:vAlign w:val="center"/>
          </w:tcPr>
          <w:p>
            <w:pPr>
              <w:pStyle w:val="5"/>
              <w:spacing w:before="65" w:line="220" w:lineRule="auto"/>
              <w:ind w:left="534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2"/>
                <w:sz w:val="21"/>
                <w:szCs w:val="21"/>
              </w:rPr>
              <w:t>岗位名称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65" w:line="280" w:lineRule="exact"/>
              <w:ind w:left="321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3"/>
                <w:position w:val="5"/>
                <w:sz w:val="21"/>
                <w:szCs w:val="21"/>
              </w:rPr>
              <w:t>岗位</w:t>
            </w:r>
          </w:p>
          <w:p>
            <w:pPr>
              <w:pStyle w:val="5"/>
              <w:spacing w:line="219" w:lineRule="auto"/>
              <w:ind w:left="321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65" w:line="270" w:lineRule="exact"/>
              <w:ind w:left="322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3"/>
                <w:position w:val="4"/>
                <w:sz w:val="21"/>
                <w:szCs w:val="21"/>
              </w:rPr>
              <w:t>招聘</w:t>
            </w:r>
          </w:p>
          <w:p>
            <w:pPr>
              <w:pStyle w:val="5"/>
              <w:spacing w:line="219" w:lineRule="auto"/>
              <w:ind w:left="322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1508" w:type="dxa"/>
            <w:vAlign w:val="center"/>
          </w:tcPr>
          <w:p>
            <w:pPr>
              <w:pStyle w:val="5"/>
              <w:spacing w:before="65" w:line="219" w:lineRule="auto"/>
              <w:ind w:left="293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2"/>
                <w:sz w:val="21"/>
                <w:szCs w:val="21"/>
              </w:rPr>
              <w:t>年龄要求</w:t>
            </w:r>
          </w:p>
        </w:tc>
        <w:tc>
          <w:tcPr>
            <w:tcW w:w="1195" w:type="dxa"/>
            <w:vAlign w:val="center"/>
          </w:tcPr>
          <w:p>
            <w:pPr>
              <w:pStyle w:val="5"/>
              <w:spacing w:before="65" w:line="221" w:lineRule="auto"/>
              <w:ind w:left="293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2"/>
                <w:sz w:val="21"/>
                <w:szCs w:val="21"/>
              </w:rPr>
              <w:t>学历要求</w:t>
            </w:r>
          </w:p>
        </w:tc>
        <w:tc>
          <w:tcPr>
            <w:tcW w:w="2363" w:type="dxa"/>
            <w:vAlign w:val="center"/>
          </w:tcPr>
          <w:p>
            <w:pPr>
              <w:pStyle w:val="5"/>
              <w:spacing w:before="65" w:line="219" w:lineRule="auto"/>
              <w:ind w:left="214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7"/>
                <w:sz w:val="21"/>
                <w:szCs w:val="21"/>
              </w:rPr>
              <w:t>户籍要求</w:t>
            </w:r>
          </w:p>
        </w:tc>
        <w:tc>
          <w:tcPr>
            <w:tcW w:w="2079" w:type="dxa"/>
            <w:vAlign w:val="center"/>
          </w:tcPr>
          <w:p>
            <w:pPr>
              <w:pStyle w:val="5"/>
              <w:spacing w:before="65" w:line="229" w:lineRule="auto"/>
              <w:ind w:left="15" w:firstLine="29"/>
              <w:jc w:val="center"/>
              <w:rPr>
                <w:rFonts w:hint="eastAsia"/>
                <w:b/>
                <w:bCs/>
                <w:color w:val="auto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11"/>
                <w:sz w:val="21"/>
                <w:szCs w:val="21"/>
                <w:lang w:eastAsia="zh-CN"/>
              </w:rPr>
              <w:t>身高要求</w:t>
            </w:r>
          </w:p>
        </w:tc>
        <w:tc>
          <w:tcPr>
            <w:tcW w:w="3808" w:type="dxa"/>
            <w:vAlign w:val="center"/>
          </w:tcPr>
          <w:p>
            <w:pPr>
              <w:pStyle w:val="5"/>
              <w:spacing w:before="65" w:line="221" w:lineRule="auto"/>
              <w:ind w:left="1578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1813" w:type="dxa"/>
            <w:vAlign w:val="center"/>
          </w:tcPr>
          <w:p>
            <w:pPr>
              <w:pStyle w:val="5"/>
              <w:spacing w:before="65" w:line="219" w:lineRule="auto"/>
              <w:ind w:left="234"/>
              <w:jc w:val="both"/>
              <w:rPr>
                <w:color w:val="auto"/>
              </w:rPr>
            </w:pPr>
            <w:r>
              <w:rPr>
                <w:color w:val="auto"/>
                <w:spacing w:val="5"/>
              </w:rPr>
              <w:t>消防协管员(男)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65" w:line="184" w:lineRule="auto"/>
              <w:ind w:left="370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岗位1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65" w:line="183" w:lineRule="auto"/>
              <w:ind w:left="421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35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pStyle w:val="5"/>
              <w:spacing w:before="65" w:line="221" w:lineRule="auto"/>
              <w:ind w:left="92"/>
              <w:jc w:val="both"/>
              <w:rPr>
                <w:color w:val="auto"/>
              </w:rPr>
            </w:pPr>
            <w:r>
              <w:rPr>
                <w:color w:val="auto"/>
                <w:spacing w:val="1"/>
              </w:rPr>
              <w:t>18周岁以上28</w:t>
            </w:r>
          </w:p>
          <w:p>
            <w:pPr>
              <w:pStyle w:val="5"/>
              <w:spacing w:line="221" w:lineRule="auto"/>
              <w:ind w:left="293"/>
              <w:jc w:val="both"/>
              <w:rPr>
                <w:color w:val="auto"/>
              </w:rPr>
            </w:pPr>
            <w:r>
              <w:rPr>
                <w:color w:val="auto"/>
                <w:spacing w:val="3"/>
              </w:rPr>
              <w:t>周岁以下</w:t>
            </w:r>
            <w:r>
              <w:rPr>
                <w:color w:val="auto"/>
                <w:spacing w:val="2"/>
              </w:rPr>
              <w:t>(1996年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4</w:t>
            </w:r>
            <w:r>
              <w:rPr>
                <w:color w:val="auto"/>
                <w:spacing w:val="2"/>
              </w:rPr>
              <w:t>月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24</w:t>
            </w:r>
            <w:r>
              <w:rPr>
                <w:color w:val="auto"/>
                <w:spacing w:val="4"/>
              </w:rPr>
              <w:t>日至2006年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4</w:t>
            </w:r>
            <w:r>
              <w:rPr>
                <w:color w:val="auto"/>
                <w:spacing w:val="4"/>
              </w:rPr>
              <w:t>月</w:t>
            </w:r>
            <w:r>
              <w:rPr>
                <w:rFonts w:hint="eastAsia"/>
                <w:color w:val="auto"/>
                <w:spacing w:val="6"/>
                <w:lang w:val="en-US" w:eastAsia="zh-CN"/>
              </w:rPr>
              <w:t>24</w:t>
            </w:r>
            <w:r>
              <w:rPr>
                <w:color w:val="auto"/>
                <w:spacing w:val="6"/>
              </w:rPr>
              <w:t>日期间出生)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pStyle w:val="5"/>
              <w:spacing w:before="65" w:line="229" w:lineRule="auto"/>
              <w:ind w:left="94" w:right="81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2"/>
              </w:rPr>
              <w:t>全日制大学专</w:t>
            </w:r>
            <w:r>
              <w:rPr>
                <w:color w:val="auto"/>
                <w:spacing w:val="2"/>
              </w:rPr>
              <w:t>科及以上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学历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pStyle w:val="5"/>
              <w:spacing w:before="65" w:line="229" w:lineRule="auto"/>
              <w:ind w:left="15" w:firstLine="29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spacing w:val="2"/>
                <w:lang w:val="en-US" w:eastAsia="zh-CN"/>
              </w:rPr>
              <w:t>岚</w:t>
            </w:r>
            <w:r>
              <w:rPr>
                <w:color w:val="auto"/>
                <w:spacing w:val="2"/>
              </w:rPr>
              <w:t>县户籍(即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考生报名时常住户口所在地为岚县。生源地为岚县户籍的、夫妻有一方是岚县户籍的均可视为岚县户籍</w:t>
            </w:r>
            <w:r>
              <w:rPr>
                <w:color w:val="auto"/>
                <w:spacing w:val="7"/>
              </w:rPr>
              <w:t>)</w:t>
            </w:r>
          </w:p>
        </w:tc>
        <w:tc>
          <w:tcPr>
            <w:tcW w:w="2079" w:type="dxa"/>
            <w:vAlign w:val="center"/>
          </w:tcPr>
          <w:p>
            <w:pPr>
              <w:pStyle w:val="5"/>
              <w:spacing w:before="65" w:line="229" w:lineRule="auto"/>
              <w:ind w:left="15" w:firstLine="29"/>
              <w:jc w:val="both"/>
              <w:rPr>
                <w:rFonts w:hint="eastAsia"/>
                <w:color w:val="auto"/>
                <w:spacing w:val="11"/>
              </w:rPr>
            </w:pPr>
            <w:r>
              <w:rPr>
                <w:rFonts w:hint="eastAsia"/>
                <w:color w:val="auto"/>
                <w:spacing w:val="11"/>
              </w:rPr>
              <w:t>男性165cm及以上</w:t>
            </w:r>
          </w:p>
          <w:p>
            <w:pPr>
              <w:pStyle w:val="5"/>
              <w:spacing w:before="65" w:line="229" w:lineRule="auto"/>
              <w:ind w:left="15" w:firstLine="29"/>
              <w:jc w:val="both"/>
              <w:rPr>
                <w:color w:val="auto"/>
                <w:spacing w:val="11"/>
              </w:rPr>
            </w:pPr>
          </w:p>
        </w:tc>
        <w:tc>
          <w:tcPr>
            <w:tcW w:w="3808" w:type="dxa"/>
            <w:vMerge w:val="restart"/>
            <w:vAlign w:val="center"/>
          </w:tcPr>
          <w:p>
            <w:pPr>
              <w:pStyle w:val="5"/>
              <w:spacing w:before="246" w:line="231" w:lineRule="auto"/>
              <w:ind w:left="57" w:right="24" w:firstLine="2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年龄要求：</w:t>
            </w:r>
            <w:r>
              <w:rPr>
                <w:color w:val="auto"/>
                <w:spacing w:val="-2"/>
              </w:rPr>
              <w:t>有消防救援工作经历者，退</w:t>
            </w:r>
            <w:r>
              <w:rPr>
                <w:color w:val="auto"/>
                <w:spacing w:val="5"/>
              </w:rPr>
              <w:t>役士兵，取得机动车B2及以上驾驶证、</w:t>
            </w:r>
            <w:r>
              <w:rPr>
                <w:color w:val="auto"/>
                <w:spacing w:val="-1"/>
              </w:rPr>
              <w:t>注册消防工程师、视距内驾驶员(无人</w:t>
            </w:r>
            <w:r>
              <w:rPr>
                <w:color w:val="auto"/>
                <w:spacing w:val="2"/>
              </w:rPr>
              <w:t>机操作员)、消防设施操作员(中级)</w:t>
            </w:r>
          </w:p>
          <w:p>
            <w:pPr>
              <w:pStyle w:val="5"/>
              <w:spacing w:before="2" w:line="219" w:lineRule="auto"/>
              <w:ind w:left="88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、会计师(中级)、法律职业资格证书</w:t>
            </w:r>
          </w:p>
          <w:p>
            <w:pPr>
              <w:pStyle w:val="5"/>
              <w:spacing w:before="12" w:line="227" w:lineRule="auto"/>
              <w:ind w:left="57" w:right="111" w:firstLine="30"/>
              <w:jc w:val="both"/>
              <w:rPr>
                <w:color w:val="auto"/>
              </w:rPr>
            </w:pPr>
            <w:r>
              <w:rPr>
                <w:color w:val="auto"/>
              </w:rPr>
              <w:t>、计算机(计算机中级程序员证书、计算机中级网络工程师证书和计算机中级</w:t>
            </w:r>
            <w:r>
              <w:rPr>
                <w:color w:val="auto"/>
                <w:spacing w:val="1"/>
              </w:rPr>
              <w:t>数据库管理员证书)等相关领域中级以</w:t>
            </w:r>
            <w:r>
              <w:rPr>
                <w:color w:val="auto"/>
              </w:rPr>
              <w:t>上证书且具有一定实践经验和能力的，年龄可放宽至35周岁(1989年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24</w:t>
            </w:r>
            <w:r>
              <w:rPr>
                <w:color w:val="auto"/>
              </w:rPr>
              <w:t>日后出生)。</w:t>
            </w:r>
          </w:p>
          <w:p>
            <w:pPr>
              <w:pStyle w:val="5"/>
              <w:spacing w:before="5" w:line="224" w:lineRule="auto"/>
              <w:ind w:left="57" w:right="102" w:firstLine="23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学历要求：</w:t>
            </w:r>
            <w:r>
              <w:rPr>
                <w:color w:val="auto"/>
                <w:spacing w:val="-2"/>
              </w:rPr>
              <w:t>有消防救援工作经历者、退</w:t>
            </w:r>
            <w:r>
              <w:rPr>
                <w:color w:val="auto"/>
                <w:spacing w:val="1"/>
              </w:rPr>
              <w:t>役士兵、在职的公安辅警人员，学历可</w:t>
            </w:r>
            <w:r>
              <w:rPr>
                <w:color w:val="auto"/>
              </w:rPr>
              <w:t>以放宽至高中、中专及以上学历。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1813" w:type="dxa"/>
            <w:vAlign w:val="center"/>
          </w:tcPr>
          <w:p>
            <w:pPr>
              <w:pStyle w:val="5"/>
              <w:spacing w:before="65" w:line="219" w:lineRule="auto"/>
              <w:ind w:left="234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color w:val="auto"/>
                <w:spacing w:val="5"/>
              </w:rPr>
              <w:t>消防协管员(女)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65" w:line="183" w:lineRule="auto"/>
              <w:ind w:left="370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岗位2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65" w:line="183" w:lineRule="auto"/>
              <w:ind w:left="472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508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5"/>
              <w:spacing w:before="65" w:line="229" w:lineRule="auto"/>
              <w:ind w:left="15" w:firstLine="29"/>
              <w:jc w:val="both"/>
              <w:rPr>
                <w:color w:val="auto"/>
                <w:spacing w:val="11"/>
              </w:rPr>
            </w:pPr>
            <w:r>
              <w:rPr>
                <w:rFonts w:hint="eastAsia"/>
                <w:color w:val="auto"/>
                <w:spacing w:val="11"/>
              </w:rPr>
              <w:t>女性160cm及以上</w:t>
            </w:r>
          </w:p>
        </w:tc>
        <w:tc>
          <w:tcPr>
            <w:tcW w:w="3808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rPr>
          <w:color w:val="auto"/>
        </w:rPr>
        <w:sectPr>
          <w:footerReference r:id="rId3" w:type="default"/>
          <w:pgSz w:w="16930" w:h="12060"/>
          <w:pgMar w:top="1025" w:right="1335" w:bottom="1134" w:left="1015" w:header="0" w:footer="0" w:gutter="0"/>
          <w:cols w:space="720" w:num="1"/>
        </w:sectPr>
      </w:pPr>
      <w:bookmarkStart w:id="0" w:name="_GoBack"/>
      <w:bookmarkEnd w:id="0"/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00000000"/>
    <w:rsid w:val="30BD716A"/>
    <w:rsid w:val="705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2024-04-24T01:59:00Z</dcterms:created>
  <dc:creator>Lenovo</dc:creator>
  <cp:lastModifiedBy>周π_π</cp:lastModifiedBy>
  <dcterms:modified xsi:type="dcterms:W3CDTF">2024-04-24T03:54:41Z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565AB33FD2D746E6A0FB482AE7BBAA63_12</vt:lpwstr>
  </property>
</Properties>
</file>