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eastAsia="方正仿宋_GBK"/>
          <w:sz w:val="32"/>
          <w:lang w:eastAsia="zh-CN"/>
        </w:rPr>
      </w:pPr>
      <w:r>
        <w:rPr>
          <w:rFonts w:hint="eastAsia" w:ascii="方正黑体_GBK" w:hAnsi="方正黑体_GBK" w:eastAsia="方正黑体_GBK"/>
          <w:sz w:val="32"/>
          <w:lang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lang w:val="en-US" w:eastAsia="zh-CN"/>
        </w:rPr>
        <w:t>岚县2023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</w:rPr>
        <w:t>年民生实事项目征集表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/>
          <w:b/>
          <w:kern w:val="0"/>
          <w:sz w:val="44"/>
        </w:rPr>
      </w:pPr>
    </w:p>
    <w:tbl>
      <w:tblPr>
        <w:tblStyle w:val="2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989"/>
        <w:gridCol w:w="912"/>
        <w:gridCol w:w="1788"/>
        <w:gridCol w:w="140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您认为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  <w:t>2023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年最需要办的民生实事项目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项目名称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6" w:hRule="atLeast"/>
        </w:trPr>
        <w:tc>
          <w:tcPr>
            <w:tcW w:w="9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项目现状、实施内容及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lang w:eastAsia="zh-CN"/>
              </w:rPr>
              <w:t>建议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姓名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身份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年龄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4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手机号码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备注：1．一件民生实事项目填一张表，如有两件以上民生实事项目建议，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</w:rPr>
        <w:t>请按民生实事项目建议件数分别填写。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</w:rPr>
        <w:t>2．</w:t>
      </w:r>
      <w:r>
        <w:rPr>
          <w:rFonts w:hint="eastAsia" w:ascii="仿宋_GB2312" w:hAnsi="仿宋_GB2312" w:eastAsia="仿宋_GB2312" w:cs="仿宋_GB2312"/>
          <w:sz w:val="28"/>
        </w:rPr>
        <w:t>身份选填：人大代表、政协委员、市民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</w:rPr>
        <w:t>。</w:t>
      </w: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739C"/>
    <w:rsid w:val="16EB739C"/>
    <w:rsid w:val="6FBF0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napToGrid w:val="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2020-12-22T09:27:00Z</dcterms:created>
  <dc:creator>走在雨天中</dc:creator>
  <cp:lastModifiedBy>baixin</cp:lastModifiedBy>
  <dcterms:modified xsi:type="dcterms:W3CDTF">2023-02-09T18:06:05Z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